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E8" w:rsidRDefault="008D4FA1">
      <w:r>
        <w:rPr>
          <w:noProof/>
          <w:lang w:val="en-AU" w:eastAsia="en-AU"/>
        </w:rPr>
        <mc:AlternateContent>
          <mc:Choice Requires="wps">
            <w:drawing>
              <wp:anchor distT="0" distB="0" distL="114300" distR="114300" simplePos="0" relativeHeight="251659264" behindDoc="0" locked="0" layoutInCell="1" allowOverlap="1" wp14:anchorId="480F4866" wp14:editId="0D594A26">
                <wp:simplePos x="0" y="0"/>
                <wp:positionH relativeFrom="column">
                  <wp:posOffset>3505200</wp:posOffset>
                </wp:positionH>
                <wp:positionV relativeFrom="paragraph">
                  <wp:posOffset>1809750</wp:posOffset>
                </wp:positionV>
                <wp:extent cx="3295650" cy="2838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83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1E8" w:rsidRDefault="000D61E8"/>
                          <w:p w:rsidR="008D4FA1" w:rsidRPr="00F91628" w:rsidRDefault="00665969" w:rsidP="00F91628">
                            <w:pPr>
                              <w:jc w:val="center"/>
                              <w:rPr>
                                <w:b/>
                                <w:sz w:val="56"/>
                                <w:szCs w:val="56"/>
                              </w:rPr>
                            </w:pPr>
                            <w:r>
                              <w:rPr>
                                <w:b/>
                                <w:sz w:val="56"/>
                                <w:szCs w:val="56"/>
                              </w:rPr>
                              <w:t>CGCE0516</w:t>
                            </w:r>
                          </w:p>
                          <w:p w:rsidR="00F91628" w:rsidRPr="00F91628" w:rsidRDefault="00F91628" w:rsidP="00F91628">
                            <w:pPr>
                              <w:spacing w:after="0" w:line="240" w:lineRule="auto"/>
                              <w:rPr>
                                <w:rFonts w:ascii="Arial" w:hAnsi="Arial" w:cs="Arial"/>
                                <w:b/>
                                <w:sz w:val="16"/>
                                <w:szCs w:val="16"/>
                              </w:rPr>
                            </w:pPr>
                          </w:p>
                          <w:p w:rsidR="008D4FA1" w:rsidRPr="00F91628" w:rsidRDefault="005C6E83" w:rsidP="00F91628">
                            <w:pPr>
                              <w:spacing w:after="0" w:line="240" w:lineRule="auto"/>
                              <w:rPr>
                                <w:rFonts w:ascii="Arial" w:hAnsi="Arial" w:cs="Arial"/>
                                <w:b/>
                                <w:sz w:val="52"/>
                                <w:szCs w:val="52"/>
                              </w:rPr>
                            </w:pPr>
                            <w:r w:rsidRPr="00F91628">
                              <w:rPr>
                                <w:rFonts w:ascii="Arial" w:hAnsi="Arial" w:cs="Arial"/>
                                <w:b/>
                                <w:sz w:val="52"/>
                                <w:szCs w:val="52"/>
                              </w:rPr>
                              <w:t>Demonstr</w:t>
                            </w:r>
                            <w:r w:rsidR="00F91628">
                              <w:rPr>
                                <w:rFonts w:ascii="Arial" w:hAnsi="Arial" w:cs="Arial"/>
                                <w:b/>
                                <w:sz w:val="52"/>
                                <w:szCs w:val="52"/>
                              </w:rPr>
                              <w:t xml:space="preserve">ate knowledge of the </w:t>
                            </w:r>
                            <w:r w:rsidRPr="00F91628">
                              <w:rPr>
                                <w:rFonts w:ascii="Arial" w:hAnsi="Arial" w:cs="Arial"/>
                                <w:b/>
                                <w:sz w:val="52"/>
                                <w:szCs w:val="52"/>
                              </w:rPr>
                              <w:t>effects of climate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F4866" id="_x0000_t202" coordsize="21600,21600" o:spt="202" path="m,l,21600r21600,l21600,xe">
                <v:stroke joinstyle="miter"/>
                <v:path gradientshapeok="t" o:connecttype="rect"/>
              </v:shapetype>
              <v:shape id="Text Box 2" o:spid="_x0000_s1026" type="#_x0000_t202" style="position:absolute;margin-left:276pt;margin-top:142.5pt;width:259.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Ti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" filled="f" stroked="f">
                <v:textbox>
                  <w:txbxContent>
                    <w:p w:rsidR="000D61E8" w:rsidRDefault="000D61E8"/>
                    <w:p w:rsidR="008D4FA1" w:rsidRPr="00F91628" w:rsidRDefault="00665969" w:rsidP="00F91628">
                      <w:pPr>
                        <w:jc w:val="center"/>
                        <w:rPr>
                          <w:b/>
                          <w:sz w:val="56"/>
                          <w:szCs w:val="56"/>
                        </w:rPr>
                      </w:pPr>
                      <w:r>
                        <w:rPr>
                          <w:b/>
                          <w:sz w:val="56"/>
                          <w:szCs w:val="56"/>
                        </w:rPr>
                        <w:t>CGCE0516</w:t>
                      </w:r>
                    </w:p>
                    <w:p w:rsidR="00F91628" w:rsidRPr="00F91628" w:rsidRDefault="00F91628" w:rsidP="00F91628">
                      <w:pPr>
                        <w:spacing w:after="0" w:line="240" w:lineRule="auto"/>
                        <w:rPr>
                          <w:rFonts w:ascii="Arial" w:hAnsi="Arial" w:cs="Arial"/>
                          <w:b/>
                          <w:sz w:val="16"/>
                          <w:szCs w:val="16"/>
                        </w:rPr>
                      </w:pPr>
                    </w:p>
                    <w:p w:rsidR="008D4FA1" w:rsidRPr="00F91628" w:rsidRDefault="005C6E83" w:rsidP="00F91628">
                      <w:pPr>
                        <w:spacing w:after="0" w:line="240" w:lineRule="auto"/>
                        <w:rPr>
                          <w:rFonts w:ascii="Arial" w:hAnsi="Arial" w:cs="Arial"/>
                          <w:b/>
                          <w:sz w:val="52"/>
                          <w:szCs w:val="52"/>
                        </w:rPr>
                      </w:pPr>
                      <w:r w:rsidRPr="00F91628">
                        <w:rPr>
                          <w:rFonts w:ascii="Arial" w:hAnsi="Arial" w:cs="Arial"/>
                          <w:b/>
                          <w:sz w:val="52"/>
                          <w:szCs w:val="52"/>
                        </w:rPr>
                        <w:t>Demonstr</w:t>
                      </w:r>
                      <w:r w:rsidR="00F91628">
                        <w:rPr>
                          <w:rFonts w:ascii="Arial" w:hAnsi="Arial" w:cs="Arial"/>
                          <w:b/>
                          <w:sz w:val="52"/>
                          <w:szCs w:val="52"/>
                        </w:rPr>
                        <w:t xml:space="preserve">ate knowledge of the </w:t>
                      </w:r>
                      <w:r w:rsidRPr="00F91628">
                        <w:rPr>
                          <w:rFonts w:ascii="Arial" w:hAnsi="Arial" w:cs="Arial"/>
                          <w:b/>
                          <w:sz w:val="52"/>
                          <w:szCs w:val="52"/>
                        </w:rPr>
                        <w:t>effects of climate change</w:t>
                      </w:r>
                    </w:p>
                  </w:txbxContent>
                </v:textbox>
              </v:shape>
            </w:pict>
          </mc:Fallback>
        </mc:AlternateContent>
      </w:r>
      <w:r w:rsidR="00C24EC5">
        <w:rPr>
          <w:noProof/>
          <w:lang w:val="en-AU" w:eastAsia="en-AU"/>
        </w:rPr>
        <w:drawing>
          <wp:anchor distT="0" distB="0" distL="114300" distR="114300" simplePos="0" relativeHeight="251658240" behindDoc="1" locked="0" layoutInCell="1" allowOverlap="1" wp14:anchorId="271EDE75" wp14:editId="6648F23D">
            <wp:simplePos x="0" y="0"/>
            <wp:positionH relativeFrom="page">
              <wp:align>right</wp:align>
            </wp:positionH>
            <wp:positionV relativeFrom="paragraph">
              <wp:posOffset>-914400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C COVERPAGE.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0D61E8">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5631"/>
      </w:tblGrid>
      <w:tr w:rsidR="00DC70AE" w:rsidRPr="00A77404" w:rsidTr="00B23CBC">
        <w:tc>
          <w:tcPr>
            <w:tcW w:w="3945" w:type="dxa"/>
          </w:tcPr>
          <w:p w:rsidR="00DC70AE" w:rsidRPr="00A77404" w:rsidRDefault="00DC70AE">
            <w:pPr>
              <w:rPr>
                <w:rFonts w:ascii="Tahoma" w:hAnsi="Tahoma" w:cs="Tahoma"/>
                <w:b/>
                <w:sz w:val="24"/>
                <w:szCs w:val="24"/>
              </w:rPr>
            </w:pPr>
          </w:p>
          <w:p w:rsidR="00DC70AE" w:rsidRPr="00A77404" w:rsidRDefault="00DC70AE">
            <w:pPr>
              <w:rPr>
                <w:rFonts w:ascii="Tahoma" w:hAnsi="Tahoma" w:cs="Tahoma"/>
                <w:b/>
                <w:sz w:val="24"/>
                <w:szCs w:val="24"/>
              </w:rPr>
            </w:pPr>
            <w:r w:rsidRPr="00A77404">
              <w:rPr>
                <w:rFonts w:ascii="Tahoma" w:hAnsi="Tahoma" w:cs="Tahoma"/>
                <w:b/>
                <w:sz w:val="24"/>
                <w:szCs w:val="24"/>
              </w:rPr>
              <w:t>Level</w:t>
            </w:r>
          </w:p>
          <w:p w:rsidR="00DC70AE" w:rsidRPr="00A77404" w:rsidRDefault="00DC70AE">
            <w:pPr>
              <w:rPr>
                <w:rFonts w:ascii="Tahoma" w:hAnsi="Tahoma" w:cs="Tahoma"/>
                <w:b/>
                <w:sz w:val="24"/>
                <w:szCs w:val="24"/>
              </w:rPr>
            </w:pPr>
          </w:p>
        </w:tc>
        <w:tc>
          <w:tcPr>
            <w:tcW w:w="5631" w:type="dxa"/>
          </w:tcPr>
          <w:p w:rsidR="00DC70AE" w:rsidRPr="00A77404" w:rsidRDefault="00DC70AE">
            <w:pPr>
              <w:rPr>
                <w:rFonts w:ascii="Tahoma" w:hAnsi="Tahoma" w:cs="Tahoma"/>
                <w:sz w:val="24"/>
                <w:szCs w:val="24"/>
              </w:rPr>
            </w:pPr>
          </w:p>
          <w:p w:rsidR="00D72336" w:rsidRPr="00A77404" w:rsidRDefault="005C6E83">
            <w:pPr>
              <w:rPr>
                <w:rFonts w:ascii="Tahoma" w:hAnsi="Tahoma" w:cs="Tahoma"/>
                <w:sz w:val="24"/>
                <w:szCs w:val="24"/>
              </w:rPr>
            </w:pPr>
            <w:r>
              <w:rPr>
                <w:rFonts w:ascii="Tahoma" w:hAnsi="Tahoma" w:cs="Tahoma"/>
                <w:sz w:val="24"/>
                <w:szCs w:val="24"/>
              </w:rPr>
              <w:t>1</w:t>
            </w:r>
          </w:p>
        </w:tc>
      </w:tr>
      <w:tr w:rsidR="00DC70AE" w:rsidRPr="00A77404" w:rsidTr="00B23CBC">
        <w:tc>
          <w:tcPr>
            <w:tcW w:w="3945" w:type="dxa"/>
          </w:tcPr>
          <w:p w:rsidR="00DC70AE" w:rsidRPr="00A77404" w:rsidRDefault="00DC70AE">
            <w:pPr>
              <w:rPr>
                <w:rFonts w:ascii="Tahoma" w:hAnsi="Tahoma" w:cs="Tahoma"/>
                <w:b/>
                <w:sz w:val="24"/>
                <w:szCs w:val="24"/>
              </w:rPr>
            </w:pPr>
          </w:p>
          <w:p w:rsidR="00DC70AE" w:rsidRPr="00A77404" w:rsidRDefault="00DC70AE">
            <w:pPr>
              <w:rPr>
                <w:rFonts w:ascii="Tahoma" w:hAnsi="Tahoma" w:cs="Tahoma"/>
                <w:b/>
                <w:sz w:val="24"/>
                <w:szCs w:val="24"/>
              </w:rPr>
            </w:pPr>
            <w:r w:rsidRPr="00A77404">
              <w:rPr>
                <w:rFonts w:ascii="Tahoma" w:hAnsi="Tahoma" w:cs="Tahoma"/>
                <w:b/>
                <w:sz w:val="24"/>
                <w:szCs w:val="24"/>
              </w:rPr>
              <w:t>Credit</w:t>
            </w:r>
          </w:p>
          <w:p w:rsidR="00DC70AE" w:rsidRPr="00A77404" w:rsidRDefault="00DC70AE">
            <w:pPr>
              <w:rPr>
                <w:rFonts w:ascii="Tahoma" w:hAnsi="Tahoma" w:cs="Tahoma"/>
                <w:b/>
                <w:sz w:val="24"/>
                <w:szCs w:val="24"/>
              </w:rPr>
            </w:pPr>
          </w:p>
        </w:tc>
        <w:tc>
          <w:tcPr>
            <w:tcW w:w="5631" w:type="dxa"/>
          </w:tcPr>
          <w:p w:rsidR="00DC70AE" w:rsidRPr="00A77404" w:rsidRDefault="00DC70AE">
            <w:pPr>
              <w:rPr>
                <w:rFonts w:ascii="Tahoma" w:hAnsi="Tahoma" w:cs="Tahoma"/>
                <w:sz w:val="24"/>
                <w:szCs w:val="24"/>
              </w:rPr>
            </w:pPr>
          </w:p>
          <w:p w:rsidR="00D72336" w:rsidRPr="00A77404" w:rsidRDefault="00F91628">
            <w:pPr>
              <w:rPr>
                <w:rFonts w:ascii="Tahoma" w:hAnsi="Tahoma" w:cs="Tahoma"/>
                <w:sz w:val="24"/>
                <w:szCs w:val="24"/>
              </w:rPr>
            </w:pPr>
            <w:r>
              <w:rPr>
                <w:rFonts w:ascii="Tahoma" w:hAnsi="Tahoma" w:cs="Tahoma"/>
                <w:sz w:val="24"/>
                <w:szCs w:val="24"/>
              </w:rPr>
              <w:t>3</w:t>
            </w:r>
          </w:p>
        </w:tc>
      </w:tr>
      <w:tr w:rsidR="00DC70AE" w:rsidRPr="00A77404" w:rsidTr="00B23CBC">
        <w:tc>
          <w:tcPr>
            <w:tcW w:w="3945" w:type="dxa"/>
          </w:tcPr>
          <w:p w:rsidR="00DC70AE" w:rsidRPr="00A77404" w:rsidRDefault="00DC70AE">
            <w:pPr>
              <w:rPr>
                <w:rFonts w:ascii="Tahoma" w:hAnsi="Tahoma" w:cs="Tahoma"/>
                <w:b/>
                <w:sz w:val="24"/>
                <w:szCs w:val="24"/>
              </w:rPr>
            </w:pPr>
          </w:p>
          <w:p w:rsidR="00DC70AE" w:rsidRPr="00A77404" w:rsidRDefault="00DC70AE">
            <w:pPr>
              <w:rPr>
                <w:rFonts w:ascii="Tahoma" w:hAnsi="Tahoma" w:cs="Tahoma"/>
                <w:b/>
                <w:sz w:val="24"/>
                <w:szCs w:val="24"/>
              </w:rPr>
            </w:pPr>
            <w:r w:rsidRPr="00A77404">
              <w:rPr>
                <w:rFonts w:ascii="Tahoma" w:hAnsi="Tahoma" w:cs="Tahoma"/>
                <w:b/>
                <w:sz w:val="24"/>
                <w:szCs w:val="24"/>
              </w:rPr>
              <w:t>Unit Descriptor</w:t>
            </w:r>
          </w:p>
          <w:p w:rsidR="00DC70AE" w:rsidRPr="00A77404" w:rsidRDefault="00DC70AE">
            <w:pPr>
              <w:rPr>
                <w:rFonts w:ascii="Tahoma" w:hAnsi="Tahoma" w:cs="Tahoma"/>
                <w:b/>
                <w:sz w:val="24"/>
                <w:szCs w:val="24"/>
              </w:rPr>
            </w:pPr>
          </w:p>
        </w:tc>
        <w:tc>
          <w:tcPr>
            <w:tcW w:w="5631" w:type="dxa"/>
          </w:tcPr>
          <w:p w:rsidR="00DC70AE" w:rsidRPr="00A77404" w:rsidRDefault="00DC70AE">
            <w:pPr>
              <w:rPr>
                <w:rFonts w:ascii="Tahoma" w:hAnsi="Tahoma" w:cs="Tahoma"/>
                <w:sz w:val="24"/>
                <w:szCs w:val="24"/>
              </w:rPr>
            </w:pPr>
          </w:p>
          <w:p w:rsidR="005C6E83" w:rsidRDefault="005C6E83" w:rsidP="005C6E83">
            <w:pPr>
              <w:jc w:val="both"/>
              <w:rPr>
                <w:rFonts w:ascii="Arial" w:eastAsia="Calibri" w:hAnsi="Arial" w:cs="Arial"/>
                <w:sz w:val="24"/>
                <w:szCs w:val="24"/>
              </w:rPr>
            </w:pPr>
            <w:r>
              <w:rPr>
                <w:rFonts w:ascii="Arial" w:eastAsia="Calibri" w:hAnsi="Arial" w:cs="Arial"/>
                <w:sz w:val="24"/>
                <w:szCs w:val="24"/>
              </w:rPr>
              <w:t xml:space="preserve">This unit describes the performance outcomes, skills and knowledge required to identify and explain the main </w:t>
            </w:r>
            <w:r w:rsidR="00F91628">
              <w:rPr>
                <w:rFonts w:ascii="Arial" w:eastAsia="Calibri" w:hAnsi="Arial" w:cs="Arial"/>
                <w:sz w:val="24"/>
                <w:szCs w:val="24"/>
              </w:rPr>
              <w:t>effects</w:t>
            </w:r>
            <w:r>
              <w:rPr>
                <w:rFonts w:ascii="Arial" w:eastAsia="Calibri" w:hAnsi="Arial" w:cs="Arial"/>
                <w:sz w:val="24"/>
                <w:szCs w:val="24"/>
              </w:rPr>
              <w:t xml:space="preserve"> of climate change on the atmosphere and oceans.</w:t>
            </w:r>
          </w:p>
          <w:p w:rsidR="007A35C6" w:rsidRPr="007A35C6" w:rsidRDefault="007A35C6" w:rsidP="00DA7681">
            <w:pPr>
              <w:autoSpaceDE w:val="0"/>
              <w:autoSpaceDN w:val="0"/>
              <w:adjustRightInd w:val="0"/>
              <w:rPr>
                <w:rFonts w:ascii="Arial" w:hAnsi="Arial" w:cs="Arial"/>
                <w:sz w:val="24"/>
                <w:szCs w:val="24"/>
              </w:rPr>
            </w:pPr>
          </w:p>
        </w:tc>
      </w:tr>
      <w:tr w:rsidR="00DC70AE" w:rsidRPr="00A77404" w:rsidTr="00B23CBC">
        <w:tc>
          <w:tcPr>
            <w:tcW w:w="3945" w:type="dxa"/>
          </w:tcPr>
          <w:p w:rsidR="00DC70AE" w:rsidRPr="00A77404" w:rsidRDefault="00DC70AE">
            <w:pPr>
              <w:rPr>
                <w:rFonts w:ascii="Tahoma" w:hAnsi="Tahoma" w:cs="Tahoma"/>
                <w:b/>
                <w:sz w:val="24"/>
                <w:szCs w:val="24"/>
              </w:rPr>
            </w:pPr>
          </w:p>
          <w:p w:rsidR="00DC70AE" w:rsidRPr="00A77404" w:rsidRDefault="00DC70AE">
            <w:pPr>
              <w:rPr>
                <w:rFonts w:ascii="Tahoma" w:hAnsi="Tahoma" w:cs="Tahoma"/>
                <w:b/>
                <w:sz w:val="24"/>
                <w:szCs w:val="24"/>
              </w:rPr>
            </w:pPr>
            <w:r w:rsidRPr="00A77404">
              <w:rPr>
                <w:rFonts w:ascii="Tahoma" w:hAnsi="Tahoma" w:cs="Tahoma"/>
                <w:b/>
                <w:sz w:val="24"/>
                <w:szCs w:val="24"/>
              </w:rPr>
              <w:t>Pre-requisite</w:t>
            </w:r>
          </w:p>
          <w:p w:rsidR="00DC70AE" w:rsidRPr="00A77404" w:rsidRDefault="00DC70AE">
            <w:pPr>
              <w:rPr>
                <w:rFonts w:ascii="Tahoma" w:hAnsi="Tahoma" w:cs="Tahoma"/>
                <w:b/>
                <w:sz w:val="24"/>
                <w:szCs w:val="24"/>
              </w:rPr>
            </w:pPr>
          </w:p>
        </w:tc>
        <w:tc>
          <w:tcPr>
            <w:tcW w:w="5631" w:type="dxa"/>
          </w:tcPr>
          <w:p w:rsidR="00DC70AE" w:rsidRPr="00A77404" w:rsidRDefault="00DC70AE">
            <w:pPr>
              <w:rPr>
                <w:rFonts w:ascii="Tahoma" w:hAnsi="Tahoma" w:cs="Tahoma"/>
                <w:sz w:val="24"/>
                <w:szCs w:val="24"/>
              </w:rPr>
            </w:pPr>
          </w:p>
          <w:p w:rsidR="00D72336" w:rsidRPr="008D4FA1" w:rsidRDefault="00665969" w:rsidP="00F91628">
            <w:pPr>
              <w:rPr>
                <w:rFonts w:ascii="Tahoma" w:hAnsi="Tahoma" w:cs="Tahoma"/>
                <w:sz w:val="24"/>
                <w:szCs w:val="24"/>
              </w:rPr>
            </w:pPr>
            <w:r>
              <w:rPr>
                <w:rFonts w:ascii="Tahoma" w:hAnsi="Tahoma" w:cs="Tahoma"/>
                <w:sz w:val="24"/>
                <w:szCs w:val="24"/>
              </w:rPr>
              <w:t>CGHR0116, CGCK0216, CGCV0316, CGCC0416</w:t>
            </w:r>
          </w:p>
        </w:tc>
      </w:tr>
      <w:tr w:rsidR="00DC70AE" w:rsidRPr="00A77404" w:rsidTr="00B23CBC">
        <w:tc>
          <w:tcPr>
            <w:tcW w:w="3945" w:type="dxa"/>
          </w:tcPr>
          <w:p w:rsidR="00DC70AE" w:rsidRPr="00A77404" w:rsidRDefault="00DC70AE">
            <w:pPr>
              <w:rPr>
                <w:rFonts w:ascii="Tahoma" w:hAnsi="Tahoma" w:cs="Tahoma"/>
                <w:b/>
                <w:sz w:val="24"/>
                <w:szCs w:val="24"/>
              </w:rPr>
            </w:pPr>
          </w:p>
          <w:p w:rsidR="00DC70AE" w:rsidRPr="00A77404" w:rsidRDefault="00DC70AE">
            <w:pPr>
              <w:rPr>
                <w:rFonts w:ascii="Tahoma" w:hAnsi="Tahoma" w:cs="Tahoma"/>
                <w:b/>
                <w:sz w:val="24"/>
                <w:szCs w:val="24"/>
              </w:rPr>
            </w:pPr>
            <w:r w:rsidRPr="00A77404">
              <w:rPr>
                <w:rFonts w:ascii="Tahoma" w:hAnsi="Tahoma" w:cs="Tahoma"/>
                <w:b/>
                <w:sz w:val="24"/>
                <w:szCs w:val="24"/>
              </w:rPr>
              <w:t>Co – requisite</w:t>
            </w:r>
          </w:p>
          <w:p w:rsidR="00DC70AE" w:rsidRPr="00A77404" w:rsidRDefault="00DC70AE">
            <w:pPr>
              <w:rPr>
                <w:rFonts w:ascii="Tahoma" w:hAnsi="Tahoma" w:cs="Tahoma"/>
                <w:b/>
                <w:sz w:val="24"/>
                <w:szCs w:val="24"/>
              </w:rPr>
            </w:pPr>
          </w:p>
        </w:tc>
        <w:tc>
          <w:tcPr>
            <w:tcW w:w="5631" w:type="dxa"/>
          </w:tcPr>
          <w:p w:rsidR="00DC70AE" w:rsidRPr="00A77404" w:rsidRDefault="00DC70AE">
            <w:pPr>
              <w:rPr>
                <w:rFonts w:ascii="Tahoma" w:hAnsi="Tahoma" w:cs="Tahoma"/>
                <w:sz w:val="24"/>
                <w:szCs w:val="24"/>
              </w:rPr>
            </w:pPr>
          </w:p>
          <w:p w:rsidR="00D72336" w:rsidRPr="00A77404" w:rsidRDefault="00F91628" w:rsidP="00F91628">
            <w:pPr>
              <w:rPr>
                <w:rFonts w:ascii="Tahoma" w:hAnsi="Tahoma" w:cs="Tahoma"/>
                <w:sz w:val="24"/>
                <w:szCs w:val="24"/>
              </w:rPr>
            </w:pPr>
            <w:r>
              <w:rPr>
                <w:rFonts w:ascii="Tahoma" w:hAnsi="Tahoma" w:cs="Tahoma"/>
                <w:sz w:val="24"/>
                <w:szCs w:val="24"/>
              </w:rPr>
              <w:t>Nil</w:t>
            </w:r>
          </w:p>
        </w:tc>
      </w:tr>
      <w:tr w:rsidR="00DC70AE" w:rsidRPr="00A77404" w:rsidTr="00B23CBC">
        <w:tc>
          <w:tcPr>
            <w:tcW w:w="3945" w:type="dxa"/>
          </w:tcPr>
          <w:p w:rsidR="00DC70AE" w:rsidRPr="00A77404" w:rsidRDefault="00DC70AE" w:rsidP="00032942">
            <w:pPr>
              <w:autoSpaceDE w:val="0"/>
              <w:autoSpaceDN w:val="0"/>
              <w:adjustRightInd w:val="0"/>
              <w:rPr>
                <w:rFonts w:ascii="Tahoma" w:hAnsi="Tahoma" w:cs="Tahoma"/>
                <w:b/>
                <w:sz w:val="24"/>
                <w:szCs w:val="24"/>
              </w:rPr>
            </w:pPr>
            <w:r w:rsidRPr="00A77404">
              <w:rPr>
                <w:rFonts w:ascii="Tahoma" w:hAnsi="Tahoma" w:cs="Tahoma"/>
                <w:b/>
                <w:sz w:val="24"/>
                <w:szCs w:val="24"/>
              </w:rPr>
              <w:t>ELEMENT</w:t>
            </w:r>
          </w:p>
          <w:p w:rsidR="000A5B35" w:rsidRDefault="000A5B35" w:rsidP="008D4FA1">
            <w:pPr>
              <w:autoSpaceDE w:val="0"/>
              <w:autoSpaceDN w:val="0"/>
              <w:adjustRightInd w:val="0"/>
              <w:rPr>
                <w:rFonts w:ascii="Tahoma" w:hAnsi="Tahoma" w:cs="Tahoma"/>
                <w:bCs/>
                <w:sz w:val="24"/>
                <w:szCs w:val="24"/>
              </w:rPr>
            </w:pPr>
          </w:p>
          <w:p w:rsidR="005C6E83" w:rsidRDefault="005C6E83" w:rsidP="005C6E83">
            <w:pPr>
              <w:numPr>
                <w:ilvl w:val="0"/>
                <w:numId w:val="12"/>
              </w:numPr>
              <w:autoSpaceDE w:val="0"/>
              <w:autoSpaceDN w:val="0"/>
              <w:adjustRightInd w:val="0"/>
              <w:ind w:left="360"/>
              <w:rPr>
                <w:rFonts w:ascii="Arial" w:hAnsi="Arial" w:cs="Arial"/>
                <w:sz w:val="24"/>
                <w:szCs w:val="24"/>
              </w:rPr>
            </w:pPr>
            <w:r w:rsidRPr="005C6E83">
              <w:rPr>
                <w:rFonts w:ascii="Arial" w:hAnsi="Arial" w:cs="Arial"/>
                <w:sz w:val="24"/>
                <w:szCs w:val="24"/>
              </w:rPr>
              <w:t>Demonstrate the links between greenhouse gases, glo</w:t>
            </w:r>
            <w:r>
              <w:rPr>
                <w:rFonts w:ascii="Arial" w:hAnsi="Arial" w:cs="Arial"/>
                <w:sz w:val="24"/>
                <w:szCs w:val="24"/>
              </w:rPr>
              <w:t>bal warming and climate change.</w:t>
            </w:r>
          </w:p>
          <w:p w:rsidR="005C6E83" w:rsidRDefault="005C6E83" w:rsidP="005C6E83">
            <w:pPr>
              <w:autoSpaceDE w:val="0"/>
              <w:autoSpaceDN w:val="0"/>
              <w:adjustRightInd w:val="0"/>
              <w:rPr>
                <w:rFonts w:ascii="Arial" w:hAnsi="Arial" w:cs="Arial"/>
                <w:sz w:val="24"/>
                <w:szCs w:val="24"/>
              </w:rPr>
            </w:pPr>
          </w:p>
          <w:p w:rsidR="005C6E83" w:rsidRDefault="005C6E83" w:rsidP="005C6E83">
            <w:pPr>
              <w:autoSpaceDE w:val="0"/>
              <w:autoSpaceDN w:val="0"/>
              <w:adjustRightInd w:val="0"/>
              <w:rPr>
                <w:rFonts w:ascii="Arial" w:hAnsi="Arial" w:cs="Arial"/>
                <w:sz w:val="24"/>
                <w:szCs w:val="24"/>
              </w:rPr>
            </w:pPr>
          </w:p>
          <w:p w:rsidR="00F91628" w:rsidRDefault="00F91628" w:rsidP="005C6E83">
            <w:pPr>
              <w:autoSpaceDE w:val="0"/>
              <w:autoSpaceDN w:val="0"/>
              <w:adjustRightInd w:val="0"/>
              <w:rPr>
                <w:rFonts w:ascii="Arial" w:hAnsi="Arial" w:cs="Arial"/>
                <w:sz w:val="24"/>
                <w:szCs w:val="24"/>
              </w:rPr>
            </w:pPr>
          </w:p>
          <w:p w:rsidR="005C6E83" w:rsidRDefault="005C6E83" w:rsidP="005C6E83">
            <w:pPr>
              <w:autoSpaceDE w:val="0"/>
              <w:autoSpaceDN w:val="0"/>
              <w:adjustRightInd w:val="0"/>
              <w:rPr>
                <w:rFonts w:ascii="Arial" w:hAnsi="Arial" w:cs="Arial"/>
                <w:sz w:val="24"/>
                <w:szCs w:val="24"/>
              </w:rPr>
            </w:pPr>
          </w:p>
          <w:p w:rsidR="005C6E83" w:rsidRDefault="005C6E83" w:rsidP="005C6E83">
            <w:pPr>
              <w:numPr>
                <w:ilvl w:val="0"/>
                <w:numId w:val="12"/>
              </w:numPr>
              <w:autoSpaceDE w:val="0"/>
              <w:autoSpaceDN w:val="0"/>
              <w:adjustRightInd w:val="0"/>
              <w:ind w:left="360"/>
              <w:rPr>
                <w:rFonts w:ascii="Arial" w:hAnsi="Arial" w:cs="Arial"/>
                <w:sz w:val="24"/>
                <w:szCs w:val="24"/>
              </w:rPr>
            </w:pPr>
            <w:r w:rsidRPr="005C6E83">
              <w:rPr>
                <w:rFonts w:ascii="Arial" w:hAnsi="Arial" w:cs="Arial"/>
                <w:sz w:val="24"/>
                <w:szCs w:val="24"/>
              </w:rPr>
              <w:t xml:space="preserve">Provide reasons for rising sea levels and </w:t>
            </w:r>
            <w:r w:rsidRPr="005C6E83">
              <w:rPr>
                <w:rFonts w:ascii="Arial" w:hAnsi="Arial" w:cs="Arial"/>
                <w:b/>
                <w:i/>
                <w:sz w:val="24"/>
                <w:szCs w:val="24"/>
              </w:rPr>
              <w:t>oceanic acidification</w:t>
            </w:r>
            <w:r w:rsidRPr="005C6E83">
              <w:rPr>
                <w:rFonts w:ascii="Arial" w:hAnsi="Arial" w:cs="Arial"/>
                <w:sz w:val="24"/>
                <w:szCs w:val="24"/>
              </w:rPr>
              <w:t xml:space="preserve">. </w:t>
            </w:r>
          </w:p>
          <w:p w:rsidR="005C6E83" w:rsidRDefault="005C6E83" w:rsidP="005C6E83">
            <w:pPr>
              <w:autoSpaceDE w:val="0"/>
              <w:autoSpaceDN w:val="0"/>
              <w:adjustRightInd w:val="0"/>
              <w:rPr>
                <w:rFonts w:ascii="Arial" w:hAnsi="Arial" w:cs="Arial"/>
                <w:sz w:val="24"/>
                <w:szCs w:val="24"/>
              </w:rPr>
            </w:pPr>
          </w:p>
          <w:p w:rsidR="005C6E83" w:rsidRDefault="005C6E83" w:rsidP="005C6E83">
            <w:pPr>
              <w:autoSpaceDE w:val="0"/>
              <w:autoSpaceDN w:val="0"/>
              <w:adjustRightInd w:val="0"/>
              <w:rPr>
                <w:rFonts w:ascii="Arial" w:hAnsi="Arial" w:cs="Arial"/>
                <w:sz w:val="24"/>
                <w:szCs w:val="24"/>
              </w:rPr>
            </w:pPr>
          </w:p>
          <w:p w:rsidR="005C6E83" w:rsidRDefault="005C6E83" w:rsidP="005C6E83">
            <w:pPr>
              <w:autoSpaceDE w:val="0"/>
              <w:autoSpaceDN w:val="0"/>
              <w:adjustRightInd w:val="0"/>
              <w:rPr>
                <w:rFonts w:ascii="Arial" w:hAnsi="Arial" w:cs="Arial"/>
                <w:sz w:val="24"/>
                <w:szCs w:val="24"/>
              </w:rPr>
            </w:pPr>
          </w:p>
          <w:p w:rsidR="00F91628" w:rsidRDefault="00F91628" w:rsidP="005C6E83">
            <w:pPr>
              <w:autoSpaceDE w:val="0"/>
              <w:autoSpaceDN w:val="0"/>
              <w:adjustRightInd w:val="0"/>
              <w:rPr>
                <w:rFonts w:ascii="Arial" w:hAnsi="Arial" w:cs="Arial"/>
                <w:sz w:val="24"/>
                <w:szCs w:val="24"/>
              </w:rPr>
            </w:pPr>
          </w:p>
          <w:p w:rsidR="005C6E83" w:rsidRPr="005C6E83" w:rsidRDefault="005C6E83" w:rsidP="005C6E83">
            <w:pPr>
              <w:numPr>
                <w:ilvl w:val="0"/>
                <w:numId w:val="12"/>
              </w:numPr>
              <w:autoSpaceDE w:val="0"/>
              <w:autoSpaceDN w:val="0"/>
              <w:adjustRightInd w:val="0"/>
              <w:ind w:left="360"/>
              <w:rPr>
                <w:rFonts w:ascii="Arial" w:hAnsi="Arial" w:cs="Arial"/>
                <w:sz w:val="24"/>
                <w:szCs w:val="24"/>
              </w:rPr>
            </w:pPr>
            <w:r w:rsidRPr="005C6E83">
              <w:rPr>
                <w:rFonts w:ascii="Arial" w:hAnsi="Arial" w:cs="Arial"/>
                <w:sz w:val="24"/>
                <w:szCs w:val="24"/>
              </w:rPr>
              <w:t xml:space="preserve">Provide an overview of future climate change projections </w:t>
            </w:r>
          </w:p>
          <w:p w:rsidR="002D04F8" w:rsidRPr="005C6E83" w:rsidRDefault="002D04F8" w:rsidP="005C6E83">
            <w:pPr>
              <w:autoSpaceDE w:val="0"/>
              <w:autoSpaceDN w:val="0"/>
              <w:adjustRightInd w:val="0"/>
              <w:rPr>
                <w:rFonts w:ascii="Tahoma" w:hAnsi="Tahoma" w:cs="Tahoma"/>
                <w:bCs/>
                <w:sz w:val="24"/>
                <w:szCs w:val="24"/>
              </w:rPr>
            </w:pPr>
          </w:p>
        </w:tc>
        <w:tc>
          <w:tcPr>
            <w:tcW w:w="5631" w:type="dxa"/>
          </w:tcPr>
          <w:p w:rsidR="00DC70AE" w:rsidRPr="00A77404" w:rsidRDefault="00DC70AE" w:rsidP="00032942">
            <w:pPr>
              <w:autoSpaceDE w:val="0"/>
              <w:autoSpaceDN w:val="0"/>
              <w:adjustRightInd w:val="0"/>
              <w:rPr>
                <w:rFonts w:ascii="Tahoma" w:hAnsi="Tahoma" w:cs="Tahoma"/>
                <w:b/>
                <w:sz w:val="24"/>
                <w:szCs w:val="24"/>
              </w:rPr>
            </w:pPr>
            <w:r w:rsidRPr="00A77404">
              <w:rPr>
                <w:rFonts w:ascii="Tahoma" w:hAnsi="Tahoma" w:cs="Tahoma"/>
                <w:b/>
                <w:sz w:val="24"/>
                <w:szCs w:val="24"/>
              </w:rPr>
              <w:t>PERFO</w:t>
            </w:r>
            <w:r w:rsidR="00F91628">
              <w:rPr>
                <w:rFonts w:ascii="Tahoma" w:hAnsi="Tahoma" w:cs="Tahoma"/>
                <w:b/>
                <w:sz w:val="24"/>
                <w:szCs w:val="24"/>
              </w:rPr>
              <w:t>R</w:t>
            </w:r>
            <w:r w:rsidRPr="00A77404">
              <w:rPr>
                <w:rFonts w:ascii="Tahoma" w:hAnsi="Tahoma" w:cs="Tahoma"/>
                <w:b/>
                <w:sz w:val="24"/>
                <w:szCs w:val="24"/>
              </w:rPr>
              <w:t>MANCE CRITERIA</w:t>
            </w:r>
          </w:p>
          <w:p w:rsidR="00DC70AE" w:rsidRPr="00A77404" w:rsidRDefault="00DC70AE" w:rsidP="00032942">
            <w:pPr>
              <w:rPr>
                <w:rFonts w:ascii="Tahoma" w:hAnsi="Tahoma" w:cs="Tahoma"/>
                <w:sz w:val="24"/>
                <w:szCs w:val="24"/>
              </w:rPr>
            </w:pPr>
          </w:p>
          <w:p w:rsidR="00F91628" w:rsidRDefault="00F91628" w:rsidP="00F91628">
            <w:pPr>
              <w:pStyle w:val="ListParagraph"/>
              <w:numPr>
                <w:ilvl w:val="1"/>
                <w:numId w:val="31"/>
              </w:numPr>
              <w:autoSpaceDE w:val="0"/>
              <w:autoSpaceDN w:val="0"/>
              <w:adjustRightInd w:val="0"/>
              <w:ind w:left="591" w:hanging="591"/>
              <w:rPr>
                <w:rFonts w:ascii="Arial" w:hAnsi="Arial" w:cs="Arial"/>
                <w:sz w:val="24"/>
                <w:szCs w:val="24"/>
              </w:rPr>
            </w:pPr>
            <w:r>
              <w:rPr>
                <w:rFonts w:ascii="Arial" w:hAnsi="Arial" w:cs="Arial"/>
                <w:sz w:val="24"/>
                <w:szCs w:val="24"/>
              </w:rPr>
              <w:t xml:space="preserve">The impact of </w:t>
            </w:r>
            <w:r w:rsidR="005C6E83" w:rsidRPr="00665969">
              <w:rPr>
                <w:rFonts w:ascii="Arial" w:hAnsi="Arial" w:cs="Arial"/>
                <w:sz w:val="24"/>
                <w:szCs w:val="24"/>
              </w:rPr>
              <w:t>increased levels of</w:t>
            </w:r>
            <w:r w:rsidR="005C6E83" w:rsidRPr="00665969">
              <w:rPr>
                <w:rFonts w:ascii="Arial" w:hAnsi="Arial" w:cs="Arial"/>
                <w:b/>
                <w:i/>
                <w:sz w:val="24"/>
                <w:szCs w:val="24"/>
              </w:rPr>
              <w:t xml:space="preserve"> greenhouse gases</w:t>
            </w:r>
            <w:r w:rsidR="005C6E83" w:rsidRPr="00F91628">
              <w:rPr>
                <w:rFonts w:ascii="Arial" w:hAnsi="Arial" w:cs="Arial"/>
                <w:sz w:val="24"/>
                <w:szCs w:val="24"/>
              </w:rPr>
              <w:t xml:space="preserve"> </w:t>
            </w:r>
            <w:r>
              <w:rPr>
                <w:rFonts w:ascii="Arial" w:hAnsi="Arial" w:cs="Arial"/>
                <w:sz w:val="24"/>
                <w:szCs w:val="24"/>
              </w:rPr>
              <w:t>on</w:t>
            </w:r>
            <w:r w:rsidR="005C6E83" w:rsidRPr="00F91628">
              <w:rPr>
                <w:rFonts w:ascii="Arial" w:hAnsi="Arial" w:cs="Arial"/>
                <w:sz w:val="24"/>
                <w:szCs w:val="24"/>
              </w:rPr>
              <w:t xml:space="preserve"> </w:t>
            </w:r>
            <w:r w:rsidR="005C6E83" w:rsidRPr="00665969">
              <w:rPr>
                <w:rFonts w:ascii="Arial" w:hAnsi="Arial" w:cs="Arial"/>
                <w:b/>
                <w:i/>
                <w:sz w:val="24"/>
                <w:szCs w:val="24"/>
              </w:rPr>
              <w:t>global warming</w:t>
            </w:r>
            <w:r>
              <w:rPr>
                <w:rFonts w:ascii="Arial" w:hAnsi="Arial" w:cs="Arial"/>
                <w:sz w:val="24"/>
                <w:szCs w:val="24"/>
              </w:rPr>
              <w:t xml:space="preserve"> is demonstrated</w:t>
            </w:r>
            <w:r w:rsidR="005C6E83" w:rsidRPr="00F91628">
              <w:rPr>
                <w:rFonts w:ascii="Arial" w:hAnsi="Arial" w:cs="Arial"/>
                <w:sz w:val="24"/>
                <w:szCs w:val="24"/>
              </w:rPr>
              <w:t>.</w:t>
            </w:r>
          </w:p>
          <w:p w:rsidR="005C6E83" w:rsidRPr="00F91628" w:rsidRDefault="00F91628" w:rsidP="00F91628">
            <w:pPr>
              <w:pStyle w:val="ListParagraph"/>
              <w:numPr>
                <w:ilvl w:val="1"/>
                <w:numId w:val="31"/>
              </w:numPr>
              <w:autoSpaceDE w:val="0"/>
              <w:autoSpaceDN w:val="0"/>
              <w:adjustRightInd w:val="0"/>
              <w:ind w:left="591" w:hanging="591"/>
              <w:rPr>
                <w:rFonts w:ascii="Arial" w:hAnsi="Arial" w:cs="Arial"/>
                <w:sz w:val="24"/>
                <w:szCs w:val="24"/>
              </w:rPr>
            </w:pPr>
            <w:r>
              <w:rPr>
                <w:rFonts w:ascii="Arial" w:hAnsi="Arial" w:cs="Arial"/>
                <w:sz w:val="24"/>
                <w:szCs w:val="24"/>
              </w:rPr>
              <w:t xml:space="preserve">The impact of rising global air and sea surface temperatures on </w:t>
            </w:r>
            <w:r>
              <w:rPr>
                <w:rFonts w:ascii="Arial" w:hAnsi="Arial" w:cs="Arial"/>
                <w:b/>
                <w:i/>
                <w:sz w:val="24"/>
                <w:szCs w:val="24"/>
              </w:rPr>
              <w:t xml:space="preserve">other aspects of climate </w:t>
            </w:r>
            <w:r>
              <w:rPr>
                <w:rFonts w:ascii="Arial" w:hAnsi="Arial" w:cs="Arial"/>
                <w:sz w:val="24"/>
                <w:szCs w:val="24"/>
              </w:rPr>
              <w:t xml:space="preserve">is demonstrated. </w:t>
            </w:r>
            <w:r w:rsidR="005C6E83" w:rsidRPr="00F91628">
              <w:rPr>
                <w:rFonts w:ascii="Arial" w:hAnsi="Arial" w:cs="Arial"/>
                <w:sz w:val="24"/>
                <w:szCs w:val="24"/>
              </w:rPr>
              <w:t xml:space="preserve"> </w:t>
            </w:r>
          </w:p>
          <w:p w:rsidR="005C6E83" w:rsidRDefault="005C6E83" w:rsidP="008D4FA1">
            <w:pPr>
              <w:pStyle w:val="List2"/>
              <w:ind w:left="576" w:hanging="576"/>
              <w:rPr>
                <w:rFonts w:ascii="Tahoma" w:hAnsi="Tahoma" w:cs="Tahoma"/>
                <w:sz w:val="24"/>
                <w:szCs w:val="24"/>
              </w:rPr>
            </w:pPr>
          </w:p>
          <w:p w:rsidR="005C6E83" w:rsidRDefault="00F91628" w:rsidP="008646BB">
            <w:pPr>
              <w:pStyle w:val="ListParagraph"/>
              <w:numPr>
                <w:ilvl w:val="1"/>
                <w:numId w:val="32"/>
              </w:numPr>
              <w:autoSpaceDE w:val="0"/>
              <w:autoSpaceDN w:val="0"/>
              <w:adjustRightInd w:val="0"/>
              <w:ind w:left="591" w:hanging="567"/>
              <w:rPr>
                <w:rFonts w:ascii="Arial" w:hAnsi="Arial" w:cs="Arial"/>
                <w:sz w:val="24"/>
                <w:szCs w:val="24"/>
              </w:rPr>
            </w:pPr>
            <w:r>
              <w:rPr>
                <w:rFonts w:ascii="Arial" w:hAnsi="Arial" w:cs="Arial"/>
                <w:sz w:val="24"/>
                <w:szCs w:val="24"/>
              </w:rPr>
              <w:t>The effect</w:t>
            </w:r>
            <w:r w:rsidR="008646BB">
              <w:rPr>
                <w:rFonts w:ascii="Arial" w:hAnsi="Arial" w:cs="Arial"/>
                <w:sz w:val="24"/>
                <w:szCs w:val="24"/>
              </w:rPr>
              <w:t xml:space="preserve"> of i</w:t>
            </w:r>
            <w:r w:rsidR="005C6E83" w:rsidRPr="00F91628">
              <w:rPr>
                <w:rFonts w:ascii="Arial" w:hAnsi="Arial" w:cs="Arial"/>
                <w:sz w:val="24"/>
                <w:szCs w:val="24"/>
              </w:rPr>
              <w:t xml:space="preserve">ncreasing levels of greenhouse gases </w:t>
            </w:r>
            <w:r w:rsidR="008646BB">
              <w:rPr>
                <w:rFonts w:ascii="Arial" w:hAnsi="Arial" w:cs="Arial"/>
                <w:sz w:val="24"/>
                <w:szCs w:val="24"/>
              </w:rPr>
              <w:t xml:space="preserve">on </w:t>
            </w:r>
            <w:r w:rsidR="005C6E83" w:rsidRPr="00F91628">
              <w:rPr>
                <w:rFonts w:ascii="Arial" w:hAnsi="Arial" w:cs="Arial"/>
                <w:sz w:val="24"/>
                <w:szCs w:val="24"/>
              </w:rPr>
              <w:t>rising sea levels</w:t>
            </w:r>
            <w:r w:rsidR="008646BB">
              <w:rPr>
                <w:rFonts w:ascii="Arial" w:hAnsi="Arial" w:cs="Arial"/>
                <w:sz w:val="24"/>
                <w:szCs w:val="24"/>
              </w:rPr>
              <w:t xml:space="preserve"> is demonstrated</w:t>
            </w:r>
            <w:r w:rsidR="005C6E83" w:rsidRPr="00F91628">
              <w:rPr>
                <w:rFonts w:ascii="Arial" w:hAnsi="Arial" w:cs="Arial"/>
                <w:sz w:val="24"/>
                <w:szCs w:val="24"/>
              </w:rPr>
              <w:t>.</w:t>
            </w:r>
          </w:p>
          <w:p w:rsidR="008D4FA1" w:rsidRPr="008646BB" w:rsidRDefault="008646BB" w:rsidP="00C245DD">
            <w:pPr>
              <w:pStyle w:val="ListParagraph"/>
              <w:numPr>
                <w:ilvl w:val="1"/>
                <w:numId w:val="32"/>
              </w:numPr>
              <w:autoSpaceDE w:val="0"/>
              <w:autoSpaceDN w:val="0"/>
              <w:adjustRightInd w:val="0"/>
              <w:ind w:left="591" w:hanging="567"/>
              <w:rPr>
                <w:rFonts w:ascii="Arial" w:hAnsi="Arial" w:cs="Arial"/>
                <w:sz w:val="24"/>
                <w:szCs w:val="24"/>
              </w:rPr>
            </w:pPr>
            <w:r>
              <w:rPr>
                <w:rFonts w:ascii="Arial" w:hAnsi="Arial" w:cs="Arial"/>
                <w:sz w:val="24"/>
                <w:szCs w:val="24"/>
              </w:rPr>
              <w:t xml:space="preserve">Links are demonstrated </w:t>
            </w:r>
            <w:r w:rsidR="005C6E83" w:rsidRPr="008646BB">
              <w:rPr>
                <w:rFonts w:ascii="Arial" w:hAnsi="Arial" w:cs="Arial"/>
                <w:sz w:val="24"/>
                <w:szCs w:val="24"/>
              </w:rPr>
              <w:t xml:space="preserve">between increased greenhouse gases, warmer sea-surface temperatures, </w:t>
            </w:r>
            <w:r w:rsidR="005C6E83" w:rsidRPr="00665969">
              <w:rPr>
                <w:rFonts w:ascii="Arial" w:hAnsi="Arial" w:cs="Arial"/>
                <w:b/>
                <w:i/>
                <w:sz w:val="24"/>
                <w:szCs w:val="24"/>
              </w:rPr>
              <w:t>oceanic acidification</w:t>
            </w:r>
            <w:r w:rsidR="005C6E83" w:rsidRPr="008646BB">
              <w:rPr>
                <w:rFonts w:ascii="Arial" w:hAnsi="Arial" w:cs="Arial"/>
                <w:sz w:val="24"/>
                <w:szCs w:val="24"/>
              </w:rPr>
              <w:t xml:space="preserve"> and the </w:t>
            </w:r>
            <w:r w:rsidR="005C6E83" w:rsidRPr="008646BB">
              <w:rPr>
                <w:rFonts w:ascii="Arial" w:hAnsi="Arial" w:cs="Arial"/>
                <w:b/>
                <w:i/>
                <w:sz w:val="24"/>
                <w:szCs w:val="24"/>
              </w:rPr>
              <w:t>degradation of coral reefs.</w:t>
            </w:r>
            <w:r w:rsidR="005C6E83" w:rsidRPr="008646BB">
              <w:rPr>
                <w:rFonts w:ascii="Arial" w:hAnsi="Arial" w:cs="Arial"/>
                <w:sz w:val="24"/>
                <w:szCs w:val="24"/>
              </w:rPr>
              <w:t xml:space="preserve">  </w:t>
            </w:r>
          </w:p>
          <w:p w:rsidR="008D4FA1" w:rsidRDefault="008D4FA1" w:rsidP="008D4FA1">
            <w:pPr>
              <w:pStyle w:val="List2"/>
              <w:ind w:left="576" w:hanging="576"/>
              <w:rPr>
                <w:rFonts w:ascii="Tahoma" w:hAnsi="Tahoma" w:cs="Tahoma"/>
                <w:sz w:val="24"/>
                <w:szCs w:val="24"/>
              </w:rPr>
            </w:pPr>
          </w:p>
          <w:p w:rsidR="005C6E83" w:rsidRPr="008646BB" w:rsidRDefault="008646BB" w:rsidP="008646BB">
            <w:pPr>
              <w:pStyle w:val="ListParagraph"/>
              <w:numPr>
                <w:ilvl w:val="1"/>
                <w:numId w:val="12"/>
              </w:numPr>
              <w:autoSpaceDE w:val="0"/>
              <w:autoSpaceDN w:val="0"/>
              <w:adjustRightInd w:val="0"/>
              <w:ind w:left="591" w:hanging="591"/>
              <w:rPr>
                <w:rFonts w:ascii="Arial" w:hAnsi="Arial" w:cs="Arial"/>
                <w:sz w:val="24"/>
                <w:szCs w:val="24"/>
              </w:rPr>
            </w:pPr>
            <w:r>
              <w:rPr>
                <w:rFonts w:ascii="Arial" w:hAnsi="Arial" w:cs="Arial"/>
                <w:sz w:val="24"/>
                <w:szCs w:val="24"/>
              </w:rPr>
              <w:t>Fu</w:t>
            </w:r>
            <w:r w:rsidR="005C6E83" w:rsidRPr="008646BB">
              <w:rPr>
                <w:rFonts w:ascii="Arial" w:hAnsi="Arial" w:cs="Arial"/>
                <w:sz w:val="24"/>
                <w:szCs w:val="24"/>
              </w:rPr>
              <w:t xml:space="preserve">ture </w:t>
            </w:r>
            <w:r w:rsidR="005C6E83" w:rsidRPr="008646BB">
              <w:rPr>
                <w:rFonts w:ascii="Arial" w:hAnsi="Arial" w:cs="Arial"/>
                <w:b/>
                <w:i/>
                <w:sz w:val="24"/>
                <w:szCs w:val="24"/>
              </w:rPr>
              <w:t>projections</w:t>
            </w:r>
            <w:r w:rsidR="005C6E83" w:rsidRPr="008646BB">
              <w:rPr>
                <w:rFonts w:ascii="Arial" w:hAnsi="Arial" w:cs="Arial"/>
                <w:sz w:val="24"/>
                <w:szCs w:val="24"/>
              </w:rPr>
              <w:t xml:space="preserve"> of climate change in Vanuatu</w:t>
            </w:r>
            <w:r>
              <w:rPr>
                <w:rFonts w:ascii="Arial" w:hAnsi="Arial" w:cs="Arial"/>
                <w:sz w:val="24"/>
                <w:szCs w:val="24"/>
              </w:rPr>
              <w:t xml:space="preserve"> are outlined. </w:t>
            </w:r>
          </w:p>
          <w:p w:rsidR="005C6E83" w:rsidRDefault="008646BB" w:rsidP="008646BB">
            <w:pPr>
              <w:pStyle w:val="ListParagraph"/>
              <w:numPr>
                <w:ilvl w:val="1"/>
                <w:numId w:val="12"/>
              </w:numPr>
              <w:autoSpaceDE w:val="0"/>
              <w:autoSpaceDN w:val="0"/>
              <w:adjustRightInd w:val="0"/>
              <w:ind w:left="555" w:hanging="540"/>
              <w:rPr>
                <w:rFonts w:ascii="Arial" w:hAnsi="Arial" w:cs="Arial"/>
                <w:sz w:val="24"/>
                <w:szCs w:val="24"/>
              </w:rPr>
            </w:pPr>
            <w:r>
              <w:rPr>
                <w:rFonts w:ascii="Arial" w:hAnsi="Arial" w:cs="Arial"/>
                <w:sz w:val="24"/>
                <w:szCs w:val="24"/>
              </w:rPr>
              <w:t xml:space="preserve">The likely effects of </w:t>
            </w:r>
            <w:r w:rsidR="005C6E83">
              <w:rPr>
                <w:rFonts w:ascii="Arial" w:hAnsi="Arial" w:cs="Arial"/>
                <w:sz w:val="24"/>
                <w:szCs w:val="24"/>
              </w:rPr>
              <w:t>climate change on islands and seas</w:t>
            </w:r>
            <w:r>
              <w:rPr>
                <w:rFonts w:ascii="Arial" w:hAnsi="Arial" w:cs="Arial"/>
                <w:sz w:val="24"/>
                <w:szCs w:val="24"/>
              </w:rPr>
              <w:t xml:space="preserve"> are clarified. </w:t>
            </w:r>
          </w:p>
          <w:p w:rsidR="008D4FA1" w:rsidRPr="00A77404" w:rsidRDefault="008D4FA1" w:rsidP="008D4FA1">
            <w:pPr>
              <w:pStyle w:val="List2"/>
              <w:ind w:left="576" w:hanging="576"/>
              <w:rPr>
                <w:rFonts w:ascii="Tahoma" w:hAnsi="Tahoma" w:cs="Tahoma"/>
                <w:sz w:val="24"/>
                <w:szCs w:val="24"/>
              </w:rPr>
            </w:pPr>
          </w:p>
        </w:tc>
      </w:tr>
    </w:tbl>
    <w:p w:rsidR="008646BB" w:rsidRDefault="008646BB"/>
    <w:p w:rsidR="008646BB" w:rsidRDefault="008646BB"/>
    <w:p w:rsidR="008646BB" w:rsidRDefault="008646BB"/>
    <w:p w:rsidR="008646BB" w:rsidRDefault="008646BB"/>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5631"/>
      </w:tblGrid>
      <w:tr w:rsidR="00DC70AE" w:rsidRPr="00A77404" w:rsidTr="00B23CBC">
        <w:tc>
          <w:tcPr>
            <w:tcW w:w="9576" w:type="dxa"/>
            <w:gridSpan w:val="2"/>
          </w:tcPr>
          <w:p w:rsidR="00DC70AE" w:rsidRDefault="00DC70AE" w:rsidP="00DC70AE">
            <w:pPr>
              <w:pStyle w:val="ListParagraph"/>
              <w:autoSpaceDE w:val="0"/>
              <w:autoSpaceDN w:val="0"/>
              <w:adjustRightInd w:val="0"/>
              <w:ind w:left="0"/>
              <w:rPr>
                <w:rFonts w:ascii="Tahoma" w:hAnsi="Tahoma" w:cs="Tahoma"/>
                <w:b/>
                <w:sz w:val="24"/>
                <w:szCs w:val="24"/>
              </w:rPr>
            </w:pPr>
            <w:r w:rsidRPr="00A77404">
              <w:rPr>
                <w:rFonts w:ascii="Tahoma" w:hAnsi="Tahoma" w:cs="Tahoma"/>
                <w:b/>
                <w:sz w:val="24"/>
                <w:szCs w:val="24"/>
              </w:rPr>
              <w:t>KEY COMPETENCIES/EMPLOYABILITY SKILLS AND EXAMPLES OF APPLICATION</w:t>
            </w:r>
          </w:p>
          <w:p w:rsidR="005C6E83" w:rsidRPr="00A77404" w:rsidRDefault="005C6E83" w:rsidP="00DC70AE">
            <w:pPr>
              <w:pStyle w:val="ListParagraph"/>
              <w:autoSpaceDE w:val="0"/>
              <w:autoSpaceDN w:val="0"/>
              <w:adjustRightInd w:val="0"/>
              <w:ind w:left="0"/>
              <w:rPr>
                <w:rFonts w:ascii="Tahoma" w:hAnsi="Tahoma" w:cs="Tahoma"/>
                <w:b/>
                <w:sz w:val="24"/>
                <w:szCs w:val="24"/>
              </w:rPr>
            </w:pP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10"/>
            </w:tblGrid>
            <w:tr w:rsidR="005C6E83" w:rsidTr="005C6E83">
              <w:tc>
                <w:tcPr>
                  <w:tcW w:w="2245" w:type="dxa"/>
                  <w:hideMark/>
                </w:tcPr>
                <w:p w:rsidR="005C6E83" w:rsidRDefault="005C6E83" w:rsidP="005C6E83">
                  <w:pPr>
                    <w:pStyle w:val="ListParagraph"/>
                    <w:autoSpaceDE w:val="0"/>
                    <w:autoSpaceDN w:val="0"/>
                    <w:adjustRightInd w:val="0"/>
                    <w:ind w:left="0"/>
                    <w:jc w:val="center"/>
                    <w:rPr>
                      <w:rFonts w:ascii="Arial" w:hAnsi="Arial" w:cs="Arial"/>
                      <w:b/>
                      <w:sz w:val="24"/>
                      <w:szCs w:val="24"/>
                    </w:rPr>
                  </w:pPr>
                  <w:r>
                    <w:rPr>
                      <w:rFonts w:ascii="Arial" w:hAnsi="Arial" w:cs="Arial"/>
                      <w:b/>
                      <w:sz w:val="24"/>
                      <w:szCs w:val="24"/>
                    </w:rPr>
                    <w:t>Required skills*</w:t>
                  </w:r>
                </w:p>
              </w:tc>
              <w:tc>
                <w:tcPr>
                  <w:tcW w:w="7110" w:type="dxa"/>
                  <w:hideMark/>
                </w:tcPr>
                <w:p w:rsidR="005C6E83" w:rsidRDefault="005C6E83" w:rsidP="005C6E83">
                  <w:pPr>
                    <w:pStyle w:val="ListParagraph"/>
                    <w:autoSpaceDE w:val="0"/>
                    <w:autoSpaceDN w:val="0"/>
                    <w:adjustRightInd w:val="0"/>
                    <w:ind w:left="0"/>
                    <w:jc w:val="center"/>
                    <w:rPr>
                      <w:rFonts w:ascii="Arial" w:hAnsi="Arial" w:cs="Arial"/>
                      <w:b/>
                      <w:sz w:val="24"/>
                      <w:szCs w:val="24"/>
                    </w:rPr>
                  </w:pPr>
                  <w:r>
                    <w:rPr>
                      <w:rFonts w:ascii="Arial" w:hAnsi="Arial" w:cs="Arial"/>
                      <w:b/>
                      <w:sz w:val="24"/>
                      <w:szCs w:val="24"/>
                    </w:rPr>
                    <w:t>Example of application</w:t>
                  </w:r>
                </w:p>
                <w:p w:rsidR="005C6E83" w:rsidRDefault="005C6E83" w:rsidP="005C6E83">
                  <w:pPr>
                    <w:pStyle w:val="ListParagraph"/>
                    <w:autoSpaceDE w:val="0"/>
                    <w:autoSpaceDN w:val="0"/>
                    <w:adjustRightInd w:val="0"/>
                    <w:ind w:left="0"/>
                    <w:jc w:val="center"/>
                    <w:rPr>
                      <w:rFonts w:ascii="Arial" w:hAnsi="Arial" w:cs="Arial"/>
                      <w:b/>
                      <w:sz w:val="24"/>
                      <w:szCs w:val="24"/>
                    </w:rPr>
                  </w:pPr>
                </w:p>
              </w:tc>
            </w:tr>
            <w:tr w:rsidR="005C6E83" w:rsidTr="005C6E83">
              <w:tc>
                <w:tcPr>
                  <w:tcW w:w="2245" w:type="dxa"/>
                </w:tcPr>
                <w:p w:rsidR="005C6E83" w:rsidRDefault="005C6E83" w:rsidP="005C6E83">
                  <w:pPr>
                    <w:pStyle w:val="ListParagraph"/>
                    <w:autoSpaceDE w:val="0"/>
                    <w:autoSpaceDN w:val="0"/>
                    <w:adjustRightInd w:val="0"/>
                    <w:ind w:left="0"/>
                    <w:rPr>
                      <w:rFonts w:ascii="Arial" w:hAnsi="Arial" w:cs="Arial"/>
                      <w:b/>
                      <w:sz w:val="24"/>
                      <w:szCs w:val="24"/>
                    </w:rPr>
                  </w:pPr>
                  <w:r>
                    <w:rPr>
                      <w:rFonts w:ascii="Arial" w:hAnsi="Arial" w:cs="Arial"/>
                      <w:b/>
                      <w:sz w:val="24"/>
                      <w:szCs w:val="24"/>
                    </w:rPr>
                    <w:t>Initiative</w:t>
                  </w:r>
                </w:p>
                <w:p w:rsidR="005C6E83" w:rsidRDefault="005C6E83" w:rsidP="005C6E83">
                  <w:pPr>
                    <w:rPr>
                      <w:rFonts w:ascii="Arial" w:eastAsia="Times New Roman" w:hAnsi="Arial" w:cs="Arial"/>
                      <w:sz w:val="24"/>
                      <w:szCs w:val="24"/>
                    </w:rPr>
                  </w:pPr>
                </w:p>
              </w:tc>
              <w:tc>
                <w:tcPr>
                  <w:tcW w:w="7110" w:type="dxa"/>
                  <w:hideMark/>
                </w:tcPr>
                <w:p w:rsidR="005C6E83" w:rsidRDefault="005C6E83" w:rsidP="005C6E83">
                  <w:pPr>
                    <w:rPr>
                      <w:rFonts w:ascii="Arial" w:eastAsia="Times New Roman" w:hAnsi="Arial" w:cs="Arial"/>
                      <w:i/>
                      <w:sz w:val="24"/>
                      <w:szCs w:val="24"/>
                    </w:rPr>
                  </w:pPr>
                  <w:r>
                    <w:rPr>
                      <w:rFonts w:ascii="Arial" w:eastAsia="Times New Roman" w:hAnsi="Arial" w:cs="Arial"/>
                      <w:sz w:val="24"/>
                      <w:szCs w:val="24"/>
                    </w:rPr>
                    <w:t>Adapting to new situations • developing a strategic long-term vision • being creative • identifying opportunities not obvious to others • translating ideas into action • generating a range of options • initiating innovative solutions</w:t>
                  </w:r>
                </w:p>
                <w:p w:rsidR="005C6E83" w:rsidRDefault="005C6E83" w:rsidP="005C6E83">
                  <w:pPr>
                    <w:pStyle w:val="ListParagraph"/>
                    <w:numPr>
                      <w:ilvl w:val="0"/>
                      <w:numId w:val="20"/>
                    </w:numPr>
                    <w:rPr>
                      <w:rFonts w:ascii="Arial" w:eastAsia="Times New Roman" w:hAnsi="Arial" w:cs="Arial"/>
                      <w:i/>
                      <w:sz w:val="24"/>
                      <w:szCs w:val="24"/>
                    </w:rPr>
                  </w:pPr>
                  <w:r>
                    <w:rPr>
                      <w:rFonts w:ascii="Arial" w:eastAsia="Times New Roman" w:hAnsi="Arial" w:cs="Arial"/>
                      <w:i/>
                      <w:sz w:val="24"/>
                      <w:szCs w:val="24"/>
                    </w:rPr>
                    <w:t xml:space="preserve">Initiate and carry out </w:t>
                  </w:r>
                  <w:r w:rsidR="001C3DFF">
                    <w:rPr>
                      <w:rFonts w:ascii="Arial" w:eastAsia="Times New Roman" w:hAnsi="Arial" w:cs="Arial"/>
                      <w:i/>
                      <w:sz w:val="24"/>
                      <w:szCs w:val="24"/>
                    </w:rPr>
                    <w:t>experiments</w:t>
                  </w:r>
                  <w:r>
                    <w:rPr>
                      <w:rFonts w:ascii="Arial" w:eastAsia="Times New Roman" w:hAnsi="Arial" w:cs="Arial"/>
                      <w:i/>
                      <w:sz w:val="24"/>
                      <w:szCs w:val="24"/>
                    </w:rPr>
                    <w:t xml:space="preserve"> and independent research into </w:t>
                  </w:r>
                  <w:r w:rsidR="00B826DC">
                    <w:rPr>
                      <w:rFonts w:ascii="Arial" w:eastAsia="Times New Roman" w:hAnsi="Arial" w:cs="Arial"/>
                      <w:i/>
                      <w:sz w:val="24"/>
                      <w:szCs w:val="24"/>
                    </w:rPr>
                    <w:t xml:space="preserve">the impacts of </w:t>
                  </w:r>
                  <w:r w:rsidR="001C3DFF">
                    <w:rPr>
                      <w:rFonts w:ascii="Arial" w:eastAsia="Times New Roman" w:hAnsi="Arial" w:cs="Arial"/>
                      <w:i/>
                      <w:sz w:val="24"/>
                      <w:szCs w:val="24"/>
                    </w:rPr>
                    <w:t xml:space="preserve">increasing levels of greenhouse gases on oceans and reefs. </w:t>
                  </w:r>
                  <w:r>
                    <w:rPr>
                      <w:rFonts w:ascii="Arial" w:eastAsia="Times New Roman" w:hAnsi="Arial" w:cs="Arial"/>
                      <w:i/>
                      <w:sz w:val="24"/>
                      <w:szCs w:val="24"/>
                    </w:rPr>
                    <w:t xml:space="preserve">  </w:t>
                  </w:r>
                </w:p>
                <w:p w:rsidR="005C6E83" w:rsidRDefault="005C6E83" w:rsidP="005C6E83">
                  <w:pPr>
                    <w:pStyle w:val="ListParagraph"/>
                    <w:ind w:left="360"/>
                    <w:rPr>
                      <w:rFonts w:ascii="Arial" w:eastAsia="Times New Roman" w:hAnsi="Arial" w:cs="Arial"/>
                      <w:i/>
                      <w:sz w:val="24"/>
                      <w:szCs w:val="24"/>
                    </w:rPr>
                  </w:pPr>
                </w:p>
              </w:tc>
            </w:tr>
            <w:tr w:rsidR="005C6E83" w:rsidTr="005C6E83">
              <w:tc>
                <w:tcPr>
                  <w:tcW w:w="2245" w:type="dxa"/>
                </w:tcPr>
                <w:p w:rsidR="005C6E83" w:rsidRDefault="005C6E83" w:rsidP="005C6E83">
                  <w:pPr>
                    <w:pStyle w:val="ListParagraph"/>
                    <w:autoSpaceDE w:val="0"/>
                    <w:autoSpaceDN w:val="0"/>
                    <w:adjustRightInd w:val="0"/>
                    <w:ind w:left="0"/>
                    <w:rPr>
                      <w:rFonts w:ascii="Arial" w:hAnsi="Arial" w:cs="Arial"/>
                      <w:b/>
                      <w:sz w:val="24"/>
                      <w:szCs w:val="24"/>
                    </w:rPr>
                  </w:pPr>
                  <w:r>
                    <w:rPr>
                      <w:rFonts w:ascii="Arial" w:hAnsi="Arial" w:cs="Arial"/>
                      <w:b/>
                      <w:sz w:val="24"/>
                      <w:szCs w:val="24"/>
                    </w:rPr>
                    <w:t>Communication</w:t>
                  </w:r>
                </w:p>
                <w:p w:rsidR="005C6E83" w:rsidRDefault="005C6E83" w:rsidP="005C6E83">
                  <w:pPr>
                    <w:rPr>
                      <w:rFonts w:ascii="Arial" w:eastAsia="Times New Roman" w:hAnsi="Arial" w:cs="Arial"/>
                      <w:sz w:val="24"/>
                      <w:szCs w:val="24"/>
                    </w:rPr>
                  </w:pPr>
                </w:p>
              </w:tc>
              <w:tc>
                <w:tcPr>
                  <w:tcW w:w="7110" w:type="dxa"/>
                  <w:hideMark/>
                </w:tcPr>
                <w:p w:rsidR="005C6E83" w:rsidRDefault="005C6E83" w:rsidP="005C6E83">
                  <w:pPr>
                    <w:rPr>
                      <w:rFonts w:ascii="Arial" w:eastAsia="Times New Roman" w:hAnsi="Arial" w:cs="Arial"/>
                      <w:i/>
                      <w:sz w:val="24"/>
                      <w:szCs w:val="24"/>
                    </w:rPr>
                  </w:pPr>
                  <w:r>
                    <w:rPr>
                      <w:rFonts w:ascii="Arial" w:eastAsia="Times New Roman" w:hAnsi="Arial" w:cs="Arial"/>
                      <w:sz w:val="24"/>
                      <w:szCs w:val="24"/>
                    </w:rPr>
                    <w:t>Verbal or non-verbal that includes: • speaking clearly and directly • writing to the needs of the audience • understanding the needs of internal and external parties • persuading effectively • establishing and using networks</w:t>
                  </w:r>
                </w:p>
                <w:p w:rsidR="005C6E83" w:rsidRDefault="005C6E83" w:rsidP="005C6E83">
                  <w:pPr>
                    <w:pStyle w:val="ListParagraph"/>
                    <w:numPr>
                      <w:ilvl w:val="0"/>
                      <w:numId w:val="21"/>
                    </w:numPr>
                    <w:rPr>
                      <w:rFonts w:ascii="Arial" w:eastAsia="Times New Roman" w:hAnsi="Arial" w:cs="Arial"/>
                      <w:i/>
                      <w:sz w:val="24"/>
                      <w:szCs w:val="24"/>
                    </w:rPr>
                  </w:pPr>
                  <w:r>
                    <w:rPr>
                      <w:rFonts w:ascii="Arial" w:eastAsia="Times New Roman" w:hAnsi="Arial" w:cs="Arial"/>
                      <w:i/>
                      <w:sz w:val="24"/>
                      <w:szCs w:val="24"/>
                    </w:rPr>
                    <w:t xml:space="preserve">Present information both visually (using hand-drawn illustrations and technology) and verbally to explain </w:t>
                  </w:r>
                  <w:r w:rsidR="001C3DFF">
                    <w:rPr>
                      <w:rFonts w:ascii="Arial" w:eastAsia="Times New Roman" w:hAnsi="Arial" w:cs="Arial"/>
                      <w:i/>
                      <w:sz w:val="24"/>
                      <w:szCs w:val="24"/>
                    </w:rPr>
                    <w:t xml:space="preserve">problems that people in Vanuatu are going face in the future because of climate change. </w:t>
                  </w:r>
                  <w:r>
                    <w:rPr>
                      <w:rFonts w:ascii="Arial" w:eastAsia="Times New Roman" w:hAnsi="Arial" w:cs="Arial"/>
                      <w:i/>
                      <w:sz w:val="24"/>
                      <w:szCs w:val="24"/>
                    </w:rPr>
                    <w:t xml:space="preserve"> </w:t>
                  </w:r>
                </w:p>
                <w:p w:rsidR="005C6E83" w:rsidRPr="001C3DFF" w:rsidRDefault="005C6E83" w:rsidP="001C3DFF">
                  <w:pPr>
                    <w:rPr>
                      <w:rFonts w:ascii="Arial" w:hAnsi="Arial" w:cs="Arial"/>
                      <w:i/>
                      <w:sz w:val="24"/>
                      <w:szCs w:val="24"/>
                    </w:rPr>
                  </w:pPr>
                </w:p>
              </w:tc>
            </w:tr>
            <w:tr w:rsidR="005C6E83" w:rsidTr="005C6E83">
              <w:tc>
                <w:tcPr>
                  <w:tcW w:w="2245" w:type="dxa"/>
                </w:tcPr>
                <w:p w:rsidR="005C6E83" w:rsidRDefault="005C6E83" w:rsidP="005C6E83">
                  <w:pPr>
                    <w:pStyle w:val="ListParagraph"/>
                    <w:autoSpaceDE w:val="0"/>
                    <w:autoSpaceDN w:val="0"/>
                    <w:adjustRightInd w:val="0"/>
                    <w:ind w:left="0"/>
                    <w:rPr>
                      <w:rFonts w:ascii="Arial" w:hAnsi="Arial" w:cs="Arial"/>
                      <w:b/>
                      <w:sz w:val="24"/>
                      <w:szCs w:val="24"/>
                    </w:rPr>
                  </w:pPr>
                  <w:r>
                    <w:rPr>
                      <w:rFonts w:ascii="Arial" w:hAnsi="Arial" w:cs="Arial"/>
                      <w:b/>
                      <w:sz w:val="24"/>
                      <w:szCs w:val="24"/>
                    </w:rPr>
                    <w:t>Teamwork</w:t>
                  </w:r>
                </w:p>
                <w:p w:rsidR="005C6E83" w:rsidRDefault="005C6E83" w:rsidP="005C6E83">
                  <w:pPr>
                    <w:pStyle w:val="ListParagraph"/>
                    <w:autoSpaceDE w:val="0"/>
                    <w:autoSpaceDN w:val="0"/>
                    <w:adjustRightInd w:val="0"/>
                    <w:ind w:left="0"/>
                    <w:rPr>
                      <w:rFonts w:ascii="Arial" w:hAnsi="Arial" w:cs="Arial"/>
                      <w:b/>
                      <w:sz w:val="24"/>
                      <w:szCs w:val="24"/>
                    </w:rPr>
                  </w:pPr>
                </w:p>
              </w:tc>
              <w:tc>
                <w:tcPr>
                  <w:tcW w:w="7110" w:type="dxa"/>
                  <w:hideMark/>
                </w:tcPr>
                <w:p w:rsidR="005C6E83" w:rsidRDefault="005C6E83" w:rsidP="005C6E83">
                  <w:pPr>
                    <w:rPr>
                      <w:rFonts w:ascii="Arial" w:eastAsia="Times New Roman" w:hAnsi="Arial" w:cs="Arial"/>
                      <w:i/>
                      <w:sz w:val="24"/>
                      <w:szCs w:val="24"/>
                    </w:rPr>
                  </w:pPr>
                  <w:r>
                    <w:rPr>
                      <w:rFonts w:ascii="Arial" w:eastAsia="Times New Roman" w:hAnsi="Arial" w:cs="Arial"/>
                      <w:sz w:val="24"/>
                      <w:szCs w:val="24"/>
                    </w:rPr>
                    <w:t>Working with people of different ages, gender, race, religion or political persuasion • working as an individual and as a member of a team • knowing how to define a role as part of a team • applying teamwork skills to a range of situations</w:t>
                  </w:r>
                </w:p>
                <w:p w:rsidR="005C6E83" w:rsidRDefault="005C6E83" w:rsidP="005C6E83">
                  <w:pPr>
                    <w:pStyle w:val="ListParagraph"/>
                    <w:numPr>
                      <w:ilvl w:val="0"/>
                      <w:numId w:val="22"/>
                    </w:numPr>
                    <w:rPr>
                      <w:rFonts w:ascii="Arial" w:eastAsia="Times New Roman" w:hAnsi="Arial" w:cs="Arial"/>
                      <w:i/>
                      <w:sz w:val="24"/>
                      <w:szCs w:val="24"/>
                    </w:rPr>
                  </w:pPr>
                  <w:r>
                    <w:rPr>
                      <w:rFonts w:ascii="Arial" w:hAnsi="Arial" w:cs="Arial"/>
                      <w:i/>
                      <w:sz w:val="24"/>
                      <w:szCs w:val="24"/>
                    </w:rPr>
                    <w:t xml:space="preserve">Undertake discussions and activities in pairs and groups regarding findings related to learning on </w:t>
                  </w:r>
                  <w:r w:rsidR="001C3DFF">
                    <w:rPr>
                      <w:rFonts w:ascii="Arial" w:hAnsi="Arial" w:cs="Arial"/>
                      <w:i/>
                      <w:sz w:val="24"/>
                      <w:szCs w:val="24"/>
                    </w:rPr>
                    <w:t xml:space="preserve">the effects of climate change. </w:t>
                  </w:r>
                  <w:r>
                    <w:rPr>
                      <w:rFonts w:ascii="Arial" w:hAnsi="Arial" w:cs="Arial"/>
                      <w:i/>
                      <w:sz w:val="24"/>
                      <w:szCs w:val="24"/>
                    </w:rPr>
                    <w:t xml:space="preserve"> </w:t>
                  </w:r>
                </w:p>
                <w:p w:rsidR="005C6E83" w:rsidRDefault="005C6E83" w:rsidP="001C3DFF">
                  <w:pPr>
                    <w:pStyle w:val="ListParagraph"/>
                    <w:ind w:left="360"/>
                    <w:rPr>
                      <w:rFonts w:ascii="Arial" w:hAnsi="Arial" w:cs="Arial"/>
                      <w:b/>
                      <w:i/>
                      <w:sz w:val="24"/>
                      <w:szCs w:val="24"/>
                    </w:rPr>
                  </w:pPr>
                </w:p>
              </w:tc>
            </w:tr>
            <w:tr w:rsidR="005C6E83" w:rsidTr="005C6E83">
              <w:tc>
                <w:tcPr>
                  <w:tcW w:w="2245" w:type="dxa"/>
                </w:tcPr>
                <w:p w:rsidR="005C6E83" w:rsidRDefault="005C6E83" w:rsidP="005C6E83">
                  <w:pPr>
                    <w:pStyle w:val="ListParagraph"/>
                    <w:autoSpaceDE w:val="0"/>
                    <w:autoSpaceDN w:val="0"/>
                    <w:adjustRightInd w:val="0"/>
                    <w:ind w:left="0"/>
                    <w:rPr>
                      <w:rFonts w:ascii="Arial" w:hAnsi="Arial" w:cs="Arial"/>
                      <w:b/>
                      <w:sz w:val="24"/>
                      <w:szCs w:val="24"/>
                    </w:rPr>
                  </w:pPr>
                  <w:r>
                    <w:rPr>
                      <w:rFonts w:ascii="Arial" w:hAnsi="Arial" w:cs="Arial"/>
                      <w:b/>
                      <w:sz w:val="24"/>
                      <w:szCs w:val="24"/>
                    </w:rPr>
                    <w:t>Information &amp; Communication Technology</w:t>
                  </w:r>
                </w:p>
                <w:p w:rsidR="005C6E83" w:rsidRDefault="005C6E83" w:rsidP="005C6E83">
                  <w:pPr>
                    <w:rPr>
                      <w:rFonts w:ascii="Arial" w:eastAsia="Times New Roman" w:hAnsi="Arial" w:cs="Arial"/>
                      <w:sz w:val="24"/>
                      <w:szCs w:val="24"/>
                    </w:rPr>
                  </w:pPr>
                </w:p>
              </w:tc>
              <w:tc>
                <w:tcPr>
                  <w:tcW w:w="7110" w:type="dxa"/>
                  <w:hideMark/>
                </w:tcPr>
                <w:p w:rsidR="005C6E83" w:rsidRDefault="005C6E83" w:rsidP="005C6E83">
                  <w:pPr>
                    <w:rPr>
                      <w:rFonts w:ascii="Arial" w:hAnsi="Arial" w:cs="Arial"/>
                      <w:i/>
                      <w:sz w:val="24"/>
                      <w:szCs w:val="24"/>
                    </w:rPr>
                  </w:pPr>
                  <w:r>
                    <w:rPr>
                      <w:rFonts w:ascii="Arial" w:eastAsia="Times New Roman" w:hAnsi="Arial" w:cs="Arial"/>
                      <w:sz w:val="24"/>
                      <w:szCs w:val="24"/>
                    </w:rPr>
                    <w:t>Having a range of basic IT skills • applying IT as a management tool • using IT to organise data • being willing to learn new IT skills • having the occupational health and safety knowledge to apply technology • having the appropriate physical capacity</w:t>
                  </w:r>
                </w:p>
                <w:p w:rsidR="005C6E83" w:rsidRDefault="005C6E83" w:rsidP="005C6E83">
                  <w:pPr>
                    <w:pStyle w:val="ListParagraph"/>
                    <w:numPr>
                      <w:ilvl w:val="0"/>
                      <w:numId w:val="23"/>
                    </w:numPr>
                    <w:rPr>
                      <w:rFonts w:ascii="Arial" w:hAnsi="Arial" w:cs="Arial"/>
                      <w:i/>
                      <w:sz w:val="24"/>
                      <w:szCs w:val="24"/>
                    </w:rPr>
                  </w:pPr>
                  <w:r>
                    <w:rPr>
                      <w:rFonts w:ascii="Arial" w:hAnsi="Arial" w:cs="Arial"/>
                      <w:i/>
                      <w:sz w:val="24"/>
                      <w:szCs w:val="24"/>
                    </w:rPr>
                    <w:t xml:space="preserve">Use the internet and print materials to </w:t>
                  </w:r>
                  <w:r w:rsidR="001C3DFF">
                    <w:rPr>
                      <w:rFonts w:ascii="Arial" w:hAnsi="Arial" w:cs="Arial"/>
                      <w:i/>
                      <w:sz w:val="24"/>
                      <w:szCs w:val="24"/>
                    </w:rPr>
                    <w:t xml:space="preserve">find </w:t>
                  </w:r>
                  <w:r>
                    <w:rPr>
                      <w:rFonts w:ascii="Arial" w:hAnsi="Arial" w:cs="Arial"/>
                      <w:i/>
                      <w:sz w:val="24"/>
                      <w:szCs w:val="24"/>
                    </w:rPr>
                    <w:t xml:space="preserve">examples of </w:t>
                  </w:r>
                  <w:r w:rsidR="001C3DFF">
                    <w:rPr>
                      <w:rFonts w:ascii="Arial" w:hAnsi="Arial" w:cs="Arial"/>
                      <w:i/>
                      <w:sz w:val="24"/>
                      <w:szCs w:val="24"/>
                    </w:rPr>
                    <w:t>the impacts of climate change in V</w:t>
                  </w:r>
                  <w:r>
                    <w:rPr>
                      <w:rFonts w:ascii="Arial" w:hAnsi="Arial" w:cs="Arial"/>
                      <w:i/>
                      <w:sz w:val="24"/>
                      <w:szCs w:val="24"/>
                    </w:rPr>
                    <w:t xml:space="preserve">anuatu and the Pacific region.  </w:t>
                  </w:r>
                </w:p>
                <w:p w:rsidR="005C6E83" w:rsidRDefault="005C6E83" w:rsidP="005C6E83">
                  <w:pPr>
                    <w:pStyle w:val="ListParagraph"/>
                    <w:numPr>
                      <w:ilvl w:val="0"/>
                      <w:numId w:val="23"/>
                    </w:numPr>
                    <w:rPr>
                      <w:rFonts w:ascii="Arial" w:eastAsia="Times New Roman" w:hAnsi="Arial" w:cs="Arial"/>
                      <w:i/>
                      <w:sz w:val="24"/>
                      <w:szCs w:val="24"/>
                    </w:rPr>
                  </w:pPr>
                  <w:r>
                    <w:rPr>
                      <w:rFonts w:ascii="Arial" w:hAnsi="Arial" w:cs="Arial"/>
                      <w:i/>
                      <w:sz w:val="24"/>
                      <w:szCs w:val="24"/>
                    </w:rPr>
                    <w:t xml:space="preserve">Use phones, email and social media to access information on </w:t>
                  </w:r>
                  <w:r w:rsidR="001C3DFF">
                    <w:rPr>
                      <w:rFonts w:ascii="Arial" w:hAnsi="Arial" w:cs="Arial"/>
                      <w:i/>
                      <w:sz w:val="24"/>
                      <w:szCs w:val="24"/>
                    </w:rPr>
                    <w:t>local impacts of climate change</w:t>
                  </w:r>
                  <w:r>
                    <w:rPr>
                      <w:rFonts w:ascii="Arial" w:hAnsi="Arial" w:cs="Arial"/>
                      <w:i/>
                      <w:sz w:val="24"/>
                      <w:szCs w:val="24"/>
                    </w:rPr>
                    <w:t>.</w:t>
                  </w:r>
                </w:p>
                <w:p w:rsidR="005C6E83" w:rsidRPr="005C6E83" w:rsidRDefault="005C6E83" w:rsidP="005C6E83">
                  <w:pPr>
                    <w:pStyle w:val="ListParagraph"/>
                    <w:numPr>
                      <w:ilvl w:val="0"/>
                      <w:numId w:val="23"/>
                    </w:numPr>
                    <w:rPr>
                      <w:rFonts w:ascii="Arial" w:eastAsia="Times New Roman" w:hAnsi="Arial" w:cs="Arial"/>
                      <w:i/>
                      <w:sz w:val="24"/>
                      <w:szCs w:val="24"/>
                    </w:rPr>
                  </w:pPr>
                  <w:r>
                    <w:rPr>
                      <w:rFonts w:ascii="Arial" w:hAnsi="Arial" w:cs="Arial"/>
                      <w:i/>
                      <w:sz w:val="24"/>
                      <w:szCs w:val="24"/>
                    </w:rPr>
                    <w:t>Use computer applications to construct climatic graphs, maps and diagrams.</w:t>
                  </w:r>
                </w:p>
                <w:p w:rsidR="005C6E83" w:rsidRDefault="005C6E83" w:rsidP="005C6E83">
                  <w:pPr>
                    <w:pStyle w:val="ListParagraph"/>
                    <w:ind w:left="360"/>
                    <w:rPr>
                      <w:rFonts w:ascii="Arial" w:eastAsia="Times New Roman" w:hAnsi="Arial" w:cs="Arial"/>
                      <w:i/>
                      <w:sz w:val="24"/>
                      <w:szCs w:val="24"/>
                    </w:rPr>
                  </w:pPr>
                </w:p>
              </w:tc>
            </w:tr>
            <w:tr w:rsidR="005C6E83" w:rsidTr="005C6E83">
              <w:tc>
                <w:tcPr>
                  <w:tcW w:w="2245" w:type="dxa"/>
                </w:tcPr>
                <w:p w:rsidR="005C6E83" w:rsidRDefault="005C6E83" w:rsidP="005C6E83">
                  <w:pPr>
                    <w:pStyle w:val="ListParagraph"/>
                    <w:autoSpaceDE w:val="0"/>
                    <w:autoSpaceDN w:val="0"/>
                    <w:adjustRightInd w:val="0"/>
                    <w:ind w:left="0"/>
                    <w:rPr>
                      <w:rFonts w:ascii="Arial" w:hAnsi="Arial" w:cs="Arial"/>
                      <w:b/>
                      <w:sz w:val="24"/>
                      <w:szCs w:val="24"/>
                    </w:rPr>
                  </w:pPr>
                  <w:r>
                    <w:rPr>
                      <w:rFonts w:ascii="Arial" w:hAnsi="Arial" w:cs="Arial"/>
                      <w:b/>
                      <w:sz w:val="24"/>
                      <w:szCs w:val="24"/>
                    </w:rPr>
                    <w:t>Problem solving</w:t>
                  </w:r>
                </w:p>
                <w:p w:rsidR="005C6E83" w:rsidRDefault="005C6E83" w:rsidP="005C6E83">
                  <w:pPr>
                    <w:pStyle w:val="ListParagraph"/>
                    <w:autoSpaceDE w:val="0"/>
                    <w:autoSpaceDN w:val="0"/>
                    <w:adjustRightInd w:val="0"/>
                    <w:ind w:left="0"/>
                    <w:rPr>
                      <w:rFonts w:ascii="Arial" w:hAnsi="Arial" w:cs="Arial"/>
                      <w:b/>
                      <w:sz w:val="24"/>
                      <w:szCs w:val="24"/>
                    </w:rPr>
                  </w:pPr>
                </w:p>
              </w:tc>
              <w:tc>
                <w:tcPr>
                  <w:tcW w:w="7110" w:type="dxa"/>
                  <w:hideMark/>
                </w:tcPr>
                <w:p w:rsidR="005C6E83" w:rsidRDefault="005C6E83" w:rsidP="005C6E83">
                  <w:pPr>
                    <w:ind w:right="-138"/>
                    <w:rPr>
                      <w:rFonts w:ascii="Arial" w:hAnsi="Arial" w:cs="Arial"/>
                      <w:i/>
                      <w:sz w:val="24"/>
                      <w:szCs w:val="24"/>
                    </w:rPr>
                  </w:pPr>
                  <w:r>
                    <w:rPr>
                      <w:rFonts w:ascii="Arial" w:eastAsia="Times New Roman" w:hAnsi="Arial" w:cs="Arial"/>
                      <w:sz w:val="24"/>
                      <w:szCs w:val="24"/>
                    </w:rPr>
                    <w:t>Developing creative, innovative solutions • developing practical solutions • showing independence and initiative in identifying problems solving problems in teams • applying a range of strategies to problem solving • applying problem-solving strategies across a range of areas</w:t>
                  </w:r>
                </w:p>
                <w:p w:rsidR="005C6E83" w:rsidRDefault="005C6E83" w:rsidP="005C6E83">
                  <w:pPr>
                    <w:pStyle w:val="ListParagraph"/>
                    <w:numPr>
                      <w:ilvl w:val="0"/>
                      <w:numId w:val="24"/>
                    </w:numPr>
                    <w:ind w:right="-138"/>
                    <w:rPr>
                      <w:rFonts w:ascii="Arial" w:hAnsi="Arial" w:cs="Arial"/>
                      <w:i/>
                      <w:sz w:val="24"/>
                      <w:szCs w:val="24"/>
                    </w:rPr>
                  </w:pPr>
                  <w:r>
                    <w:rPr>
                      <w:rFonts w:ascii="Arial" w:hAnsi="Arial" w:cs="Arial"/>
                      <w:i/>
                      <w:sz w:val="24"/>
                      <w:szCs w:val="24"/>
                    </w:rPr>
                    <w:t xml:space="preserve">Determine </w:t>
                  </w:r>
                  <w:r w:rsidR="001C3DFF">
                    <w:rPr>
                      <w:rFonts w:ascii="Arial" w:hAnsi="Arial" w:cs="Arial"/>
                      <w:i/>
                      <w:sz w:val="24"/>
                      <w:szCs w:val="24"/>
                    </w:rPr>
                    <w:t xml:space="preserve">the likely consequences of increasing atmospheric and ocean temperatures for the world, for Vanuatu and for the local area. </w:t>
                  </w:r>
                </w:p>
                <w:p w:rsidR="005C6E83" w:rsidRDefault="005C6E83" w:rsidP="001C3DFF">
                  <w:pPr>
                    <w:pStyle w:val="ListParagraph"/>
                    <w:ind w:left="360"/>
                    <w:rPr>
                      <w:rFonts w:ascii="Arial" w:eastAsia="Times New Roman" w:hAnsi="Arial" w:cs="Arial"/>
                      <w:i/>
                      <w:sz w:val="24"/>
                      <w:szCs w:val="24"/>
                    </w:rPr>
                  </w:pPr>
                </w:p>
              </w:tc>
            </w:tr>
            <w:tr w:rsidR="005C6E83" w:rsidTr="005C6E83">
              <w:tc>
                <w:tcPr>
                  <w:tcW w:w="2245" w:type="dxa"/>
                </w:tcPr>
                <w:p w:rsidR="005C6E83" w:rsidRDefault="005C6E83" w:rsidP="005C6E83">
                  <w:pPr>
                    <w:pStyle w:val="ListParagraph"/>
                    <w:autoSpaceDE w:val="0"/>
                    <w:autoSpaceDN w:val="0"/>
                    <w:adjustRightInd w:val="0"/>
                    <w:ind w:left="0"/>
                    <w:rPr>
                      <w:rFonts w:ascii="Arial" w:hAnsi="Arial" w:cs="Arial"/>
                      <w:b/>
                      <w:sz w:val="24"/>
                      <w:szCs w:val="24"/>
                    </w:rPr>
                  </w:pPr>
                  <w:r>
                    <w:rPr>
                      <w:rFonts w:ascii="Arial" w:hAnsi="Arial" w:cs="Arial"/>
                      <w:b/>
                      <w:sz w:val="24"/>
                      <w:szCs w:val="24"/>
                    </w:rPr>
                    <w:t xml:space="preserve">Self-management </w:t>
                  </w:r>
                </w:p>
                <w:p w:rsidR="005C6E83" w:rsidRDefault="005C6E83" w:rsidP="005C6E83">
                  <w:pPr>
                    <w:rPr>
                      <w:rFonts w:ascii="Arial" w:eastAsia="Times New Roman" w:hAnsi="Arial" w:cs="Arial"/>
                      <w:sz w:val="24"/>
                      <w:szCs w:val="24"/>
                    </w:rPr>
                  </w:pPr>
                </w:p>
              </w:tc>
              <w:tc>
                <w:tcPr>
                  <w:tcW w:w="7110" w:type="dxa"/>
                  <w:hideMark/>
                </w:tcPr>
                <w:p w:rsidR="005C6E83" w:rsidRDefault="005C6E83" w:rsidP="005C6E83">
                  <w:pPr>
                    <w:autoSpaceDE w:val="0"/>
                    <w:autoSpaceDN w:val="0"/>
                    <w:adjustRightInd w:val="0"/>
                    <w:rPr>
                      <w:rFonts w:ascii="Arial" w:hAnsi="Arial" w:cs="Arial"/>
                      <w:i/>
                      <w:sz w:val="24"/>
                      <w:szCs w:val="24"/>
                    </w:rPr>
                  </w:pPr>
                  <w:r>
                    <w:rPr>
                      <w:rFonts w:ascii="Arial" w:eastAsia="Times New Roman" w:hAnsi="Arial" w:cs="Arial"/>
                      <w:sz w:val="24"/>
                      <w:szCs w:val="24"/>
                    </w:rPr>
                    <w:t>Having a personal vision and goals • evaluating and monitoring own performance • having knowledge and confidence in own ideas and vision • articulating own ideas and vision • taking responsibility</w:t>
                  </w:r>
                  <w:r>
                    <w:rPr>
                      <w:rFonts w:ascii="Arial" w:hAnsi="Arial" w:cs="Arial"/>
                      <w:i/>
                      <w:sz w:val="24"/>
                      <w:szCs w:val="24"/>
                    </w:rPr>
                    <w:t xml:space="preserve"> </w:t>
                  </w:r>
                </w:p>
                <w:p w:rsidR="005C6E83" w:rsidRDefault="005C6E83" w:rsidP="005C6E83">
                  <w:pPr>
                    <w:pStyle w:val="ListParagraph"/>
                    <w:numPr>
                      <w:ilvl w:val="0"/>
                      <w:numId w:val="25"/>
                    </w:numPr>
                    <w:autoSpaceDE w:val="0"/>
                    <w:autoSpaceDN w:val="0"/>
                    <w:adjustRightInd w:val="0"/>
                    <w:rPr>
                      <w:rFonts w:ascii="Arial" w:hAnsi="Arial" w:cs="Arial"/>
                      <w:i/>
                      <w:sz w:val="24"/>
                      <w:szCs w:val="24"/>
                    </w:rPr>
                  </w:pPr>
                  <w:r>
                    <w:rPr>
                      <w:rFonts w:ascii="Arial" w:hAnsi="Arial" w:cs="Arial"/>
                      <w:i/>
                      <w:sz w:val="24"/>
                      <w:szCs w:val="24"/>
                    </w:rPr>
                    <w:t xml:space="preserve">Reflect on knowledge and understanding of climate </w:t>
                  </w:r>
                  <w:r w:rsidR="001C3DFF">
                    <w:rPr>
                      <w:rFonts w:ascii="Arial" w:hAnsi="Arial" w:cs="Arial"/>
                      <w:i/>
                      <w:sz w:val="24"/>
                      <w:szCs w:val="24"/>
                    </w:rPr>
                    <w:t>change and its effects on commu</w:t>
                  </w:r>
                  <w:r>
                    <w:rPr>
                      <w:rFonts w:ascii="Arial" w:hAnsi="Arial" w:cs="Arial"/>
                      <w:i/>
                      <w:sz w:val="24"/>
                      <w:szCs w:val="24"/>
                    </w:rPr>
                    <w:t>nities in the local region.</w:t>
                  </w:r>
                </w:p>
                <w:p w:rsidR="005C6E83" w:rsidRDefault="005C6E83" w:rsidP="005C6E83">
                  <w:pPr>
                    <w:pStyle w:val="ListParagraph"/>
                    <w:autoSpaceDE w:val="0"/>
                    <w:autoSpaceDN w:val="0"/>
                    <w:adjustRightInd w:val="0"/>
                    <w:ind w:left="360"/>
                    <w:rPr>
                      <w:rFonts w:ascii="Arial" w:hAnsi="Arial" w:cs="Arial"/>
                      <w:i/>
                      <w:sz w:val="24"/>
                      <w:szCs w:val="24"/>
                    </w:rPr>
                  </w:pPr>
                </w:p>
              </w:tc>
            </w:tr>
            <w:tr w:rsidR="005C6E83" w:rsidTr="005C6E83">
              <w:tc>
                <w:tcPr>
                  <w:tcW w:w="2245" w:type="dxa"/>
                </w:tcPr>
                <w:p w:rsidR="005C6E83" w:rsidRDefault="005C6E83" w:rsidP="005C6E83">
                  <w:pPr>
                    <w:pStyle w:val="ListParagraph"/>
                    <w:autoSpaceDE w:val="0"/>
                    <w:autoSpaceDN w:val="0"/>
                    <w:adjustRightInd w:val="0"/>
                    <w:ind w:left="0"/>
                    <w:rPr>
                      <w:rFonts w:ascii="Arial" w:hAnsi="Arial" w:cs="Arial"/>
                      <w:b/>
                      <w:sz w:val="24"/>
                      <w:szCs w:val="24"/>
                    </w:rPr>
                  </w:pPr>
                  <w:r>
                    <w:rPr>
                      <w:rFonts w:ascii="Arial" w:hAnsi="Arial" w:cs="Arial"/>
                      <w:b/>
                      <w:sz w:val="24"/>
                      <w:szCs w:val="24"/>
                    </w:rPr>
                    <w:t xml:space="preserve">Planning </w:t>
                  </w:r>
                </w:p>
                <w:p w:rsidR="005C6E83" w:rsidRDefault="005C6E83" w:rsidP="005C6E83">
                  <w:pPr>
                    <w:pStyle w:val="ListParagraph"/>
                    <w:autoSpaceDE w:val="0"/>
                    <w:autoSpaceDN w:val="0"/>
                    <w:adjustRightInd w:val="0"/>
                    <w:ind w:left="0"/>
                    <w:rPr>
                      <w:rFonts w:ascii="Arial" w:hAnsi="Arial" w:cs="Arial"/>
                      <w:sz w:val="24"/>
                      <w:szCs w:val="24"/>
                    </w:rPr>
                  </w:pPr>
                </w:p>
              </w:tc>
              <w:tc>
                <w:tcPr>
                  <w:tcW w:w="7110" w:type="dxa"/>
                  <w:hideMark/>
                </w:tcPr>
                <w:p w:rsidR="005C6E83" w:rsidRDefault="005C6E83" w:rsidP="005C6E83">
                  <w:pPr>
                    <w:autoSpaceDE w:val="0"/>
                    <w:autoSpaceDN w:val="0"/>
                    <w:adjustRightInd w:val="0"/>
                    <w:rPr>
                      <w:rFonts w:ascii="Arial" w:hAnsi="Arial" w:cs="Arial"/>
                      <w:i/>
                      <w:sz w:val="24"/>
                      <w:szCs w:val="24"/>
                    </w:rPr>
                  </w:pPr>
                  <w:r>
                    <w:rPr>
                      <w:rFonts w:ascii="Arial" w:eastAsia="Times New Roman" w:hAnsi="Arial" w:cs="Arial"/>
                      <w:sz w:val="24"/>
                      <w:szCs w:val="24"/>
                    </w:rPr>
                    <w:t>Managing time and priorities – setting timelines, coordinating tasks • being resourceful • taking initiative and making decisions • establishing clear project goals and deliverables • allocating people and resources to tasks • participating in continuous improvement and planning • developing a vision and a proactive plan to accompany it</w:t>
                  </w:r>
                </w:p>
                <w:p w:rsidR="005C6E83" w:rsidRDefault="005C6E83" w:rsidP="005C6E83">
                  <w:pPr>
                    <w:pStyle w:val="ListParagraph"/>
                    <w:numPr>
                      <w:ilvl w:val="0"/>
                      <w:numId w:val="25"/>
                    </w:numPr>
                    <w:autoSpaceDE w:val="0"/>
                    <w:autoSpaceDN w:val="0"/>
                    <w:adjustRightInd w:val="0"/>
                    <w:rPr>
                      <w:rFonts w:ascii="Arial" w:hAnsi="Arial" w:cs="Arial"/>
                      <w:i/>
                      <w:sz w:val="24"/>
                      <w:szCs w:val="24"/>
                    </w:rPr>
                  </w:pPr>
                  <w:r>
                    <w:rPr>
                      <w:rFonts w:ascii="Arial" w:hAnsi="Arial" w:cs="Arial"/>
                      <w:i/>
                      <w:sz w:val="24"/>
                      <w:szCs w:val="24"/>
                    </w:rPr>
                    <w:t xml:space="preserve">Plan, collect and collate information from documents and oral discussions in order to make decisions about </w:t>
                  </w:r>
                  <w:r w:rsidR="00C921FB">
                    <w:rPr>
                      <w:rFonts w:ascii="Arial" w:hAnsi="Arial" w:cs="Arial"/>
                      <w:i/>
                      <w:sz w:val="24"/>
                      <w:szCs w:val="24"/>
                    </w:rPr>
                    <w:t xml:space="preserve">the effects of climate change on islands and oceans. </w:t>
                  </w:r>
                  <w:r>
                    <w:rPr>
                      <w:rFonts w:ascii="Arial" w:hAnsi="Arial" w:cs="Arial"/>
                      <w:i/>
                      <w:sz w:val="24"/>
                      <w:szCs w:val="24"/>
                    </w:rPr>
                    <w:t xml:space="preserve"> </w:t>
                  </w:r>
                </w:p>
                <w:p w:rsidR="005C6E83" w:rsidRDefault="005C6E83" w:rsidP="005C6E83">
                  <w:pPr>
                    <w:pStyle w:val="ListParagraph"/>
                    <w:autoSpaceDE w:val="0"/>
                    <w:autoSpaceDN w:val="0"/>
                    <w:adjustRightInd w:val="0"/>
                    <w:ind w:left="360"/>
                    <w:rPr>
                      <w:rFonts w:ascii="Arial" w:hAnsi="Arial" w:cs="Arial"/>
                      <w:i/>
                      <w:sz w:val="24"/>
                      <w:szCs w:val="24"/>
                    </w:rPr>
                  </w:pPr>
                </w:p>
              </w:tc>
            </w:tr>
            <w:tr w:rsidR="005C6E83" w:rsidTr="005C6E83">
              <w:tc>
                <w:tcPr>
                  <w:tcW w:w="2245" w:type="dxa"/>
                </w:tcPr>
                <w:p w:rsidR="005C6E83" w:rsidRDefault="005C6E83" w:rsidP="005C6E83">
                  <w:pPr>
                    <w:pStyle w:val="ListParagraph"/>
                    <w:autoSpaceDE w:val="0"/>
                    <w:autoSpaceDN w:val="0"/>
                    <w:adjustRightInd w:val="0"/>
                    <w:ind w:left="0"/>
                    <w:rPr>
                      <w:rFonts w:ascii="Arial" w:hAnsi="Arial" w:cs="Arial"/>
                      <w:sz w:val="24"/>
                      <w:szCs w:val="24"/>
                    </w:rPr>
                  </w:pPr>
                  <w:r>
                    <w:rPr>
                      <w:rFonts w:ascii="Arial" w:hAnsi="Arial" w:cs="Arial"/>
                      <w:b/>
                      <w:sz w:val="24"/>
                      <w:szCs w:val="24"/>
                    </w:rPr>
                    <w:t>Learning (gaining new skills and knowledge</w:t>
                  </w:r>
                  <w:r>
                    <w:rPr>
                      <w:rFonts w:ascii="Arial" w:hAnsi="Arial" w:cs="Arial"/>
                      <w:sz w:val="24"/>
                      <w:szCs w:val="24"/>
                    </w:rPr>
                    <w:t>)</w:t>
                  </w:r>
                </w:p>
                <w:p w:rsidR="005C6E83" w:rsidRDefault="005C6E83" w:rsidP="005C6E83">
                  <w:pPr>
                    <w:autoSpaceDE w:val="0"/>
                    <w:autoSpaceDN w:val="0"/>
                    <w:adjustRightInd w:val="0"/>
                    <w:rPr>
                      <w:rFonts w:ascii="Arial" w:hAnsi="Arial" w:cs="Arial"/>
                      <w:sz w:val="24"/>
                      <w:szCs w:val="24"/>
                    </w:rPr>
                  </w:pPr>
                </w:p>
              </w:tc>
              <w:tc>
                <w:tcPr>
                  <w:tcW w:w="7110" w:type="dxa"/>
                  <w:hideMark/>
                </w:tcPr>
                <w:p w:rsidR="005C6E83" w:rsidRDefault="005C6E83" w:rsidP="005C6E83">
                  <w:pPr>
                    <w:autoSpaceDE w:val="0"/>
                    <w:autoSpaceDN w:val="0"/>
                    <w:adjustRightInd w:val="0"/>
                    <w:rPr>
                      <w:rFonts w:ascii="Arial" w:hAnsi="Arial" w:cs="Arial"/>
                      <w:i/>
                      <w:sz w:val="24"/>
                      <w:szCs w:val="24"/>
                    </w:rPr>
                  </w:pPr>
                  <w:r>
                    <w:rPr>
                      <w:rFonts w:ascii="Arial" w:hAnsi="Arial" w:cs="Arial"/>
                      <w:sz w:val="24"/>
                      <w:szCs w:val="24"/>
                    </w:rPr>
                    <w:t>Managing your own learning using a range of learning options suited to the individual learning style– mentoring, peer support, networking; • having enthusiasm for ongoing learning; • being willing to learn in any setting• being open to new ideas and techniques • being prepared to invest time and effort in learning new skills</w:t>
                  </w:r>
                </w:p>
                <w:p w:rsidR="005C6E83" w:rsidRDefault="005C6E83" w:rsidP="005C6E83">
                  <w:pPr>
                    <w:pStyle w:val="ListParagraph"/>
                    <w:numPr>
                      <w:ilvl w:val="0"/>
                      <w:numId w:val="25"/>
                    </w:numPr>
                    <w:autoSpaceDE w:val="0"/>
                    <w:autoSpaceDN w:val="0"/>
                    <w:adjustRightInd w:val="0"/>
                    <w:rPr>
                      <w:rFonts w:ascii="Arial" w:hAnsi="Arial" w:cs="Arial"/>
                      <w:i/>
                      <w:sz w:val="24"/>
                      <w:szCs w:val="24"/>
                    </w:rPr>
                  </w:pPr>
                  <w:r>
                    <w:rPr>
                      <w:rFonts w:ascii="Arial" w:hAnsi="Arial" w:cs="Arial"/>
                      <w:i/>
                      <w:sz w:val="24"/>
                      <w:szCs w:val="24"/>
                    </w:rPr>
                    <w:t xml:space="preserve">Participate in group discussions to share knowledge and gain new skills and learning </w:t>
                  </w:r>
                  <w:r w:rsidR="00C670A3">
                    <w:rPr>
                      <w:rFonts w:ascii="Arial" w:hAnsi="Arial" w:cs="Arial"/>
                      <w:i/>
                      <w:sz w:val="24"/>
                      <w:szCs w:val="24"/>
                    </w:rPr>
                    <w:t xml:space="preserve">on the </w:t>
                  </w:r>
                  <w:r w:rsidR="00C670A3">
                    <w:rPr>
                      <w:rFonts w:ascii="Arial" w:hAnsi="Arial" w:cs="Arial"/>
                      <w:i/>
                      <w:sz w:val="24"/>
                      <w:szCs w:val="24"/>
                    </w:rPr>
                    <w:t xml:space="preserve">effects </w:t>
                  </w:r>
                  <w:r w:rsidR="00C670A3">
                    <w:rPr>
                      <w:rFonts w:ascii="Arial" w:hAnsi="Arial" w:cs="Arial"/>
                      <w:i/>
                      <w:sz w:val="24"/>
                      <w:szCs w:val="24"/>
                    </w:rPr>
                    <w:t>of climate change</w:t>
                  </w:r>
                </w:p>
                <w:p w:rsidR="005C6E83" w:rsidRDefault="005C6E83" w:rsidP="005C6E83">
                  <w:pPr>
                    <w:pStyle w:val="ListParagraph"/>
                    <w:autoSpaceDE w:val="0"/>
                    <w:autoSpaceDN w:val="0"/>
                    <w:adjustRightInd w:val="0"/>
                    <w:ind w:left="360"/>
                    <w:rPr>
                      <w:rFonts w:ascii="Arial" w:hAnsi="Arial" w:cs="Arial"/>
                      <w:i/>
                      <w:sz w:val="24"/>
                      <w:szCs w:val="24"/>
                    </w:rPr>
                  </w:pPr>
                </w:p>
              </w:tc>
            </w:tr>
            <w:tr w:rsidR="005C6E83" w:rsidTr="005C6E83">
              <w:tc>
                <w:tcPr>
                  <w:tcW w:w="2245" w:type="dxa"/>
                </w:tcPr>
                <w:p w:rsidR="005C6E83" w:rsidRDefault="005C6E83" w:rsidP="005C6E83">
                  <w:pPr>
                    <w:rPr>
                      <w:rFonts w:ascii="Arial" w:eastAsia="Times New Roman" w:hAnsi="Arial" w:cs="Arial"/>
                      <w:b/>
                      <w:sz w:val="24"/>
                      <w:szCs w:val="24"/>
                    </w:rPr>
                  </w:pPr>
                  <w:r>
                    <w:rPr>
                      <w:rFonts w:ascii="Arial" w:eastAsia="Times New Roman" w:hAnsi="Arial" w:cs="Arial"/>
                      <w:b/>
                      <w:sz w:val="24"/>
                      <w:szCs w:val="24"/>
                    </w:rPr>
                    <w:t>GESI (Gender Equity and Social Inclusion)</w:t>
                  </w:r>
                </w:p>
                <w:p w:rsidR="005C6E83" w:rsidRDefault="005C6E83" w:rsidP="005C6E83">
                  <w:pPr>
                    <w:pStyle w:val="ListParagraph"/>
                    <w:autoSpaceDE w:val="0"/>
                    <w:autoSpaceDN w:val="0"/>
                    <w:adjustRightInd w:val="0"/>
                    <w:ind w:left="0"/>
                    <w:rPr>
                      <w:rFonts w:ascii="Arial" w:hAnsi="Arial" w:cs="Arial"/>
                      <w:b/>
                      <w:sz w:val="24"/>
                      <w:szCs w:val="24"/>
                    </w:rPr>
                  </w:pPr>
                </w:p>
              </w:tc>
              <w:tc>
                <w:tcPr>
                  <w:tcW w:w="7110" w:type="dxa"/>
                  <w:hideMark/>
                </w:tcPr>
                <w:p w:rsidR="005C6E83" w:rsidRDefault="005C6E83" w:rsidP="005C6E83">
                  <w:pPr>
                    <w:autoSpaceDE w:val="0"/>
                    <w:autoSpaceDN w:val="0"/>
                    <w:adjustRightInd w:val="0"/>
                    <w:rPr>
                      <w:rFonts w:ascii="Arial" w:hAnsi="Arial" w:cs="Arial"/>
                      <w:i/>
                      <w:sz w:val="24"/>
                      <w:szCs w:val="24"/>
                    </w:rPr>
                  </w:pPr>
                  <w:r>
                    <w:rPr>
                      <w:rFonts w:ascii="Arial" w:hAnsi="Arial" w:cs="Arial"/>
                      <w:sz w:val="24"/>
                      <w:szCs w:val="24"/>
                    </w:rPr>
                    <w:t xml:space="preserve">Valuing and supporting women and disadvantaged persons and equal opportunity for all in workplaces and communities • mentoring younger people  • valuing and respecting older people • </w:t>
                  </w:r>
                  <w:r w:rsidR="00776801">
                    <w:rPr>
                      <w:rFonts w:ascii="Arial" w:hAnsi="Arial" w:cs="Arial"/>
                      <w:sz w:val="24"/>
                      <w:szCs w:val="24"/>
                    </w:rPr>
                    <w:t xml:space="preserve">having respect for different </w:t>
                  </w:r>
                  <w:r>
                    <w:rPr>
                      <w:rFonts w:ascii="Arial" w:hAnsi="Arial" w:cs="Arial"/>
                      <w:sz w:val="24"/>
                      <w:szCs w:val="24"/>
                    </w:rPr>
                    <w:t xml:space="preserve">cultural, social, religious </w:t>
                  </w:r>
                  <w:r w:rsidR="00776801">
                    <w:rPr>
                      <w:rFonts w:ascii="Arial" w:hAnsi="Arial" w:cs="Arial"/>
                      <w:sz w:val="24"/>
                      <w:szCs w:val="24"/>
                    </w:rPr>
                    <w:t xml:space="preserve">and </w:t>
                  </w:r>
                  <w:r>
                    <w:rPr>
                      <w:rFonts w:ascii="Arial" w:hAnsi="Arial" w:cs="Arial"/>
                      <w:sz w:val="24"/>
                      <w:szCs w:val="24"/>
                    </w:rPr>
                    <w:t xml:space="preserve">political </w:t>
                  </w:r>
                  <w:r w:rsidR="00776801">
                    <w:rPr>
                      <w:rFonts w:ascii="Arial" w:hAnsi="Arial" w:cs="Arial"/>
                      <w:sz w:val="24"/>
                      <w:szCs w:val="24"/>
                    </w:rPr>
                    <w:t>values</w:t>
                  </w:r>
                </w:p>
                <w:p w:rsidR="005C6E83" w:rsidRDefault="005C6E83" w:rsidP="005C6E83">
                  <w:pPr>
                    <w:pStyle w:val="ListParagraph"/>
                    <w:numPr>
                      <w:ilvl w:val="0"/>
                      <w:numId w:val="25"/>
                    </w:numPr>
                    <w:autoSpaceDE w:val="0"/>
                    <w:autoSpaceDN w:val="0"/>
                    <w:adjustRightInd w:val="0"/>
                    <w:rPr>
                      <w:rFonts w:ascii="Arial" w:hAnsi="Arial" w:cs="Arial"/>
                      <w:i/>
                      <w:sz w:val="24"/>
                      <w:szCs w:val="24"/>
                    </w:rPr>
                  </w:pPr>
                  <w:r>
                    <w:rPr>
                      <w:rFonts w:ascii="Arial" w:hAnsi="Arial" w:cs="Arial"/>
                      <w:i/>
                      <w:sz w:val="24"/>
                      <w:szCs w:val="24"/>
                    </w:rPr>
                    <w:t xml:space="preserve">Ensure that discussions in the communities are inclusive of both male and female perspectives on </w:t>
                  </w:r>
                  <w:r w:rsidR="00C921FB">
                    <w:rPr>
                      <w:rFonts w:ascii="Arial" w:hAnsi="Arial" w:cs="Arial"/>
                      <w:i/>
                      <w:sz w:val="24"/>
                      <w:szCs w:val="24"/>
                    </w:rPr>
                    <w:t xml:space="preserve">the effects of climate </w:t>
                  </w:r>
                  <w:r>
                    <w:rPr>
                      <w:rFonts w:ascii="Arial" w:hAnsi="Arial" w:cs="Arial"/>
                      <w:i/>
                      <w:sz w:val="24"/>
                      <w:szCs w:val="24"/>
                    </w:rPr>
                    <w:t xml:space="preserve">change.   </w:t>
                  </w:r>
                </w:p>
              </w:tc>
            </w:tr>
          </w:tbl>
          <w:p w:rsidR="008D4FA1" w:rsidRPr="00665969" w:rsidRDefault="005C6E83" w:rsidP="005C6E83">
            <w:pPr>
              <w:rPr>
                <w:color w:val="4F81BD" w:themeColor="accent1"/>
                <w:sz w:val="24"/>
                <w:szCs w:val="24"/>
              </w:rPr>
            </w:pPr>
            <w:r w:rsidRPr="00665969">
              <w:rPr>
                <w:color w:val="4F81BD" w:themeColor="accent1"/>
                <w:sz w:val="24"/>
                <w:szCs w:val="24"/>
              </w:rPr>
              <w:t xml:space="preserve">* </w:t>
            </w:r>
            <w:r w:rsidRPr="00665969">
              <w:rPr>
                <w:rFonts w:ascii="Arial" w:hAnsi="Arial" w:cs="Arial"/>
                <w:color w:val="4F81BD" w:themeColor="accent1"/>
                <w:sz w:val="24"/>
                <w:szCs w:val="24"/>
              </w:rPr>
              <w:t>as per Provincial Skills Plan</w:t>
            </w:r>
            <w:bookmarkStart w:id="0" w:name="_GoBack"/>
            <w:bookmarkEnd w:id="0"/>
          </w:p>
          <w:p w:rsidR="008D4FA1" w:rsidRDefault="008D4FA1" w:rsidP="00BE60A2">
            <w:pPr>
              <w:autoSpaceDE w:val="0"/>
              <w:autoSpaceDN w:val="0"/>
              <w:adjustRightInd w:val="0"/>
              <w:rPr>
                <w:rFonts w:ascii="Tahoma" w:hAnsi="Tahoma" w:cs="Tahoma"/>
                <w:b/>
                <w:sz w:val="24"/>
                <w:szCs w:val="24"/>
              </w:rPr>
            </w:pPr>
          </w:p>
          <w:p w:rsidR="00C921FB" w:rsidRDefault="00C921FB" w:rsidP="00BE60A2">
            <w:pPr>
              <w:autoSpaceDE w:val="0"/>
              <w:autoSpaceDN w:val="0"/>
              <w:adjustRightInd w:val="0"/>
              <w:rPr>
                <w:rFonts w:ascii="Tahoma" w:hAnsi="Tahoma" w:cs="Tahoma"/>
                <w:b/>
                <w:sz w:val="24"/>
                <w:szCs w:val="24"/>
              </w:rPr>
            </w:pPr>
          </w:p>
          <w:p w:rsidR="00C921FB" w:rsidRDefault="00C921FB" w:rsidP="00BE60A2">
            <w:pPr>
              <w:autoSpaceDE w:val="0"/>
              <w:autoSpaceDN w:val="0"/>
              <w:adjustRightInd w:val="0"/>
              <w:rPr>
                <w:rFonts w:ascii="Tahoma" w:hAnsi="Tahoma" w:cs="Tahoma"/>
                <w:b/>
                <w:sz w:val="24"/>
                <w:szCs w:val="24"/>
              </w:rPr>
            </w:pPr>
          </w:p>
          <w:p w:rsidR="00C921FB" w:rsidRDefault="00C921FB" w:rsidP="00BE60A2">
            <w:pPr>
              <w:autoSpaceDE w:val="0"/>
              <w:autoSpaceDN w:val="0"/>
              <w:adjustRightInd w:val="0"/>
              <w:rPr>
                <w:rFonts w:ascii="Tahoma" w:hAnsi="Tahoma" w:cs="Tahoma"/>
                <w:b/>
                <w:sz w:val="24"/>
                <w:szCs w:val="24"/>
              </w:rPr>
            </w:pPr>
          </w:p>
          <w:p w:rsidR="00C921FB" w:rsidRDefault="00C921FB" w:rsidP="00BE60A2">
            <w:pPr>
              <w:autoSpaceDE w:val="0"/>
              <w:autoSpaceDN w:val="0"/>
              <w:adjustRightInd w:val="0"/>
              <w:rPr>
                <w:rFonts w:ascii="Tahoma" w:hAnsi="Tahoma" w:cs="Tahoma"/>
                <w:b/>
                <w:sz w:val="24"/>
                <w:szCs w:val="24"/>
              </w:rPr>
            </w:pPr>
          </w:p>
          <w:p w:rsidR="00665969" w:rsidRDefault="00665969" w:rsidP="00BE60A2">
            <w:pPr>
              <w:autoSpaceDE w:val="0"/>
              <w:autoSpaceDN w:val="0"/>
              <w:adjustRightInd w:val="0"/>
              <w:rPr>
                <w:rFonts w:ascii="Tahoma" w:hAnsi="Tahoma" w:cs="Tahoma"/>
                <w:b/>
                <w:sz w:val="24"/>
                <w:szCs w:val="24"/>
              </w:rPr>
            </w:pPr>
          </w:p>
          <w:p w:rsidR="00C670A3" w:rsidRDefault="00C670A3" w:rsidP="00BE60A2">
            <w:pPr>
              <w:autoSpaceDE w:val="0"/>
              <w:autoSpaceDN w:val="0"/>
              <w:adjustRightInd w:val="0"/>
              <w:rPr>
                <w:rFonts w:ascii="Tahoma" w:hAnsi="Tahoma" w:cs="Tahoma"/>
                <w:b/>
                <w:sz w:val="24"/>
                <w:szCs w:val="24"/>
              </w:rPr>
            </w:pPr>
          </w:p>
          <w:p w:rsidR="00D72336" w:rsidRPr="00BE60A2" w:rsidRDefault="005F72E6" w:rsidP="00BE60A2">
            <w:pPr>
              <w:autoSpaceDE w:val="0"/>
              <w:autoSpaceDN w:val="0"/>
              <w:adjustRightInd w:val="0"/>
              <w:rPr>
                <w:rFonts w:ascii="Tahoma" w:hAnsi="Tahoma" w:cs="Tahoma"/>
                <w:b/>
                <w:sz w:val="24"/>
                <w:szCs w:val="24"/>
              </w:rPr>
            </w:pPr>
            <w:r w:rsidRPr="00A77404">
              <w:rPr>
                <w:rFonts w:ascii="Tahoma" w:hAnsi="Tahoma" w:cs="Tahoma"/>
                <w:b/>
                <w:sz w:val="24"/>
                <w:szCs w:val="24"/>
              </w:rPr>
              <w:t>Required knowledge</w:t>
            </w: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10"/>
            </w:tblGrid>
            <w:tr w:rsidR="005C6E83" w:rsidTr="001B4EAC">
              <w:trPr>
                <w:trHeight w:val="1790"/>
              </w:trPr>
              <w:tc>
                <w:tcPr>
                  <w:tcW w:w="2245" w:type="dxa"/>
                  <w:hideMark/>
                </w:tcPr>
                <w:p w:rsidR="005C6E83" w:rsidRDefault="005C6E83" w:rsidP="005C6E83">
                  <w:pPr>
                    <w:rPr>
                      <w:rFonts w:ascii="Arial" w:eastAsia="Times New Roman" w:hAnsi="Arial" w:cs="Arial"/>
                      <w:sz w:val="24"/>
                      <w:szCs w:val="24"/>
                    </w:rPr>
                  </w:pPr>
                </w:p>
              </w:tc>
              <w:tc>
                <w:tcPr>
                  <w:tcW w:w="7110" w:type="dxa"/>
                  <w:hideMark/>
                </w:tcPr>
                <w:p w:rsidR="005C6E83" w:rsidRDefault="005C6E83" w:rsidP="005C6E83">
                  <w:pPr>
                    <w:pStyle w:val="ListParagraph"/>
                    <w:numPr>
                      <w:ilvl w:val="0"/>
                      <w:numId w:val="26"/>
                    </w:numPr>
                    <w:ind w:left="342"/>
                    <w:rPr>
                      <w:rFonts w:ascii="Arial" w:hAnsi="Arial" w:cs="Arial"/>
                      <w:sz w:val="24"/>
                      <w:szCs w:val="24"/>
                    </w:rPr>
                  </w:pPr>
                  <w:r>
                    <w:rPr>
                      <w:rFonts w:ascii="Arial" w:hAnsi="Arial" w:cs="Arial"/>
                      <w:sz w:val="24"/>
                      <w:szCs w:val="24"/>
                    </w:rPr>
                    <w:t>Knowledge and experience of local climate, climatic variations and factors that influence climate change (e.g. deforestation, volcanic eruptions, burning of fossil fuels) and of the links between atmosphere and oceans.</w:t>
                  </w:r>
                </w:p>
                <w:p w:rsidR="005C6E83" w:rsidRDefault="005C6E83" w:rsidP="005C6E83">
                  <w:pPr>
                    <w:pStyle w:val="ListParagraph"/>
                    <w:numPr>
                      <w:ilvl w:val="0"/>
                      <w:numId w:val="26"/>
                    </w:numPr>
                    <w:ind w:left="342"/>
                    <w:rPr>
                      <w:rFonts w:ascii="Arial" w:hAnsi="Arial" w:cs="Arial"/>
                      <w:sz w:val="24"/>
                      <w:szCs w:val="24"/>
                    </w:rPr>
                  </w:pPr>
                  <w:r>
                    <w:rPr>
                      <w:rFonts w:ascii="Arial" w:hAnsi="Arial" w:cs="Arial"/>
                      <w:sz w:val="24"/>
                      <w:szCs w:val="24"/>
                    </w:rPr>
                    <w:t>First-hand knowledge of a local village or community.</w:t>
                  </w:r>
                </w:p>
                <w:p w:rsidR="005C6E83" w:rsidRDefault="005C6E83" w:rsidP="005C6E83">
                  <w:pPr>
                    <w:pStyle w:val="ListParagraph"/>
                    <w:numPr>
                      <w:ilvl w:val="0"/>
                      <w:numId w:val="26"/>
                    </w:numPr>
                    <w:ind w:left="342"/>
                    <w:rPr>
                      <w:rFonts w:ascii="Arial" w:hAnsi="Arial" w:cs="Arial"/>
                      <w:sz w:val="24"/>
                      <w:szCs w:val="24"/>
                    </w:rPr>
                  </w:pPr>
                  <w:r>
                    <w:rPr>
                      <w:rFonts w:ascii="Arial" w:hAnsi="Arial" w:cs="Arial"/>
                      <w:sz w:val="24"/>
                      <w:szCs w:val="24"/>
                    </w:rPr>
                    <w:t>Knowledge of local traditional wisdom and cultural practices.</w:t>
                  </w:r>
                </w:p>
                <w:p w:rsidR="001B4EAC" w:rsidRDefault="001B4EAC" w:rsidP="001B4EAC">
                  <w:pPr>
                    <w:pStyle w:val="ListParagraph"/>
                    <w:ind w:left="342"/>
                    <w:rPr>
                      <w:rFonts w:ascii="Arial" w:hAnsi="Arial" w:cs="Arial"/>
                      <w:sz w:val="24"/>
                      <w:szCs w:val="24"/>
                    </w:rPr>
                  </w:pPr>
                </w:p>
              </w:tc>
            </w:tr>
          </w:tbl>
          <w:p w:rsidR="008D4FA1" w:rsidRPr="00A77404" w:rsidRDefault="008D4FA1" w:rsidP="001B4EAC">
            <w:pPr>
              <w:pStyle w:val="ListBullet"/>
              <w:numPr>
                <w:ilvl w:val="0"/>
                <w:numId w:val="0"/>
              </w:numPr>
              <w:rPr>
                <w:rFonts w:ascii="Tahoma" w:hAnsi="Tahoma" w:cs="Tahoma"/>
                <w:szCs w:val="24"/>
              </w:rPr>
            </w:pPr>
          </w:p>
        </w:tc>
      </w:tr>
      <w:tr w:rsidR="00DC70AE" w:rsidRPr="00A77404" w:rsidTr="00B23CBC">
        <w:tc>
          <w:tcPr>
            <w:tcW w:w="9576" w:type="dxa"/>
            <w:gridSpan w:val="2"/>
          </w:tcPr>
          <w:p w:rsidR="00C921FB" w:rsidRDefault="00C921FB" w:rsidP="00BE60A2">
            <w:pPr>
              <w:autoSpaceDE w:val="0"/>
              <w:autoSpaceDN w:val="0"/>
              <w:adjustRightInd w:val="0"/>
              <w:rPr>
                <w:rFonts w:ascii="Tahoma" w:hAnsi="Tahoma" w:cs="Tahoma"/>
                <w:b/>
                <w:sz w:val="24"/>
                <w:szCs w:val="24"/>
              </w:rPr>
            </w:pPr>
          </w:p>
          <w:p w:rsidR="00DC70AE" w:rsidRDefault="00DC70AE" w:rsidP="00BE60A2">
            <w:pPr>
              <w:autoSpaceDE w:val="0"/>
              <w:autoSpaceDN w:val="0"/>
              <w:adjustRightInd w:val="0"/>
              <w:rPr>
                <w:rFonts w:ascii="Tahoma" w:hAnsi="Tahoma" w:cs="Tahoma"/>
                <w:b/>
                <w:sz w:val="24"/>
                <w:szCs w:val="24"/>
              </w:rPr>
            </w:pPr>
            <w:r w:rsidRPr="00A77404">
              <w:rPr>
                <w:rFonts w:ascii="Tahoma" w:hAnsi="Tahoma" w:cs="Tahoma"/>
                <w:b/>
                <w:sz w:val="24"/>
                <w:szCs w:val="24"/>
              </w:rPr>
              <w:t>RANGE STATEMENT</w:t>
            </w:r>
          </w:p>
          <w:p w:rsidR="00C921FB" w:rsidRPr="00BE60A2" w:rsidRDefault="00C921FB" w:rsidP="00BE60A2">
            <w:pPr>
              <w:autoSpaceDE w:val="0"/>
              <w:autoSpaceDN w:val="0"/>
              <w:adjustRightInd w:val="0"/>
              <w:rPr>
                <w:rFonts w:ascii="Tahoma" w:hAnsi="Tahoma" w:cs="Tahoma"/>
                <w:b/>
                <w:sz w:val="24"/>
                <w:szCs w:val="24"/>
              </w:rPr>
            </w:pPr>
          </w:p>
          <w:tbl>
            <w:tblPr>
              <w:tblW w:w="0" w:type="auto"/>
              <w:tblCellMar>
                <w:left w:w="62" w:type="dxa"/>
                <w:right w:w="62" w:type="dxa"/>
              </w:tblCellMar>
              <w:tblLook w:val="0000" w:firstRow="0" w:lastRow="0" w:firstColumn="0" w:lastColumn="0" w:noHBand="0" w:noVBand="0"/>
            </w:tblPr>
            <w:tblGrid>
              <w:gridCol w:w="9134"/>
            </w:tblGrid>
            <w:tr w:rsidR="00A77404" w:rsidRPr="00A77404" w:rsidTr="008D4FA1">
              <w:tc>
                <w:tcPr>
                  <w:tcW w:w="9134" w:type="dxa"/>
                  <w:tcMar>
                    <w:top w:w="0" w:type="dxa"/>
                    <w:left w:w="62" w:type="dxa"/>
                    <w:bottom w:w="0" w:type="dxa"/>
                    <w:right w:w="62" w:type="dxa"/>
                  </w:tcMar>
                </w:tcPr>
                <w:p w:rsidR="00C921FB" w:rsidRDefault="00A77404" w:rsidP="00C921FB">
                  <w:pPr>
                    <w:pStyle w:val="BodyText"/>
                    <w:spacing w:after="0" w:line="240" w:lineRule="auto"/>
                    <w:rPr>
                      <w:rFonts w:ascii="Tahoma" w:hAnsi="Tahoma" w:cs="Tahoma"/>
                      <w:sz w:val="24"/>
                      <w:szCs w:val="24"/>
                    </w:rPr>
                  </w:pPr>
                  <w:r w:rsidRPr="00A77404">
                    <w:rPr>
                      <w:rFonts w:ascii="Tahoma" w:hAnsi="Tahoma" w:cs="Tahoma"/>
                      <w:sz w:val="24"/>
                      <w:szCs w:val="24"/>
                    </w:rPr>
                    <w:t xml:space="preserve">The range statement relates to the unit of competency as a whole. It allows for different work environments and situations that may affect performance. </w:t>
                  </w:r>
                  <w:r w:rsidRPr="00A77404">
                    <w:rPr>
                      <w:rFonts w:ascii="Tahoma" w:hAnsi="Tahoma" w:cs="Tahoma"/>
                      <w:b/>
                      <w:sz w:val="24"/>
                      <w:szCs w:val="24"/>
                    </w:rPr>
                    <w:t>Bold italicised</w:t>
                  </w:r>
                  <w:r w:rsidRPr="00A77404">
                    <w:rPr>
                      <w:rFonts w:ascii="Tahoma" w:hAnsi="Tahoma" w:cs="Tahoma"/>
                      <w:sz w:val="24"/>
                      <w:szCs w:val="24"/>
                    </w:rPr>
                    <w:t xml:space="preserve"> wording, if used in the performance criteria, is detailed below.</w:t>
                  </w:r>
                </w:p>
                <w:p w:rsidR="00A77404" w:rsidRPr="00A77404" w:rsidRDefault="00A77404" w:rsidP="00C921FB">
                  <w:pPr>
                    <w:pStyle w:val="BodyText"/>
                    <w:spacing w:after="0" w:line="240" w:lineRule="auto"/>
                    <w:rPr>
                      <w:rFonts w:ascii="Tahoma" w:hAnsi="Tahoma" w:cs="Tahoma"/>
                      <w:sz w:val="24"/>
                      <w:szCs w:val="24"/>
                      <w:lang w:val="en-NZ"/>
                    </w:rPr>
                  </w:pPr>
                  <w:r w:rsidRPr="00A77404">
                    <w:rPr>
                      <w:rFonts w:ascii="Tahoma" w:hAnsi="Tahoma" w:cs="Tahoma"/>
                      <w:sz w:val="24"/>
                      <w:szCs w:val="24"/>
                    </w:rPr>
                    <w:t xml:space="preserve"> </w:t>
                  </w:r>
                </w:p>
              </w:tc>
            </w:tr>
          </w:tbl>
          <w:p w:rsidR="001B4EAC" w:rsidRDefault="001B4EAC" w:rsidP="001B4EAC">
            <w:pPr>
              <w:rPr>
                <w:rFonts w:ascii="Arial" w:eastAsia="Calibri" w:hAnsi="Arial" w:cs="Arial"/>
                <w:sz w:val="24"/>
                <w:szCs w:val="24"/>
              </w:rPr>
            </w:pPr>
            <w:r>
              <w:rPr>
                <w:rFonts w:ascii="Arial" w:eastAsia="Calibri" w:hAnsi="Arial" w:cs="Arial"/>
                <w:b/>
                <w:sz w:val="24"/>
                <w:szCs w:val="24"/>
              </w:rPr>
              <w:t xml:space="preserve">Degradation of coral reefs </w:t>
            </w:r>
            <w:r>
              <w:rPr>
                <w:rFonts w:ascii="Arial" w:eastAsia="Calibri" w:hAnsi="Arial" w:cs="Arial"/>
                <w:sz w:val="24"/>
                <w:szCs w:val="24"/>
              </w:rPr>
              <w:t>refers to:</w:t>
            </w:r>
          </w:p>
          <w:p w:rsidR="001B4EAC" w:rsidRDefault="001B4EAC" w:rsidP="001B4EAC">
            <w:pPr>
              <w:pStyle w:val="ListParagraph"/>
              <w:numPr>
                <w:ilvl w:val="0"/>
                <w:numId w:val="27"/>
              </w:numPr>
              <w:rPr>
                <w:rFonts w:ascii="Arial" w:hAnsi="Arial" w:cs="Arial"/>
                <w:sz w:val="24"/>
                <w:szCs w:val="24"/>
              </w:rPr>
            </w:pPr>
            <w:r>
              <w:rPr>
                <w:rFonts w:ascii="Arial" w:hAnsi="Arial" w:cs="Arial"/>
                <w:sz w:val="24"/>
                <w:szCs w:val="24"/>
              </w:rPr>
              <w:t>the way in which coral reefs are being damaged or reduced in quality and quantity.</w:t>
            </w:r>
          </w:p>
          <w:p w:rsidR="001B4EAC" w:rsidRDefault="001B4EAC" w:rsidP="001B4EAC">
            <w:pPr>
              <w:pStyle w:val="ListParagraph"/>
              <w:ind w:left="791"/>
              <w:rPr>
                <w:rFonts w:ascii="Arial" w:hAnsi="Arial" w:cs="Arial"/>
                <w:sz w:val="24"/>
                <w:szCs w:val="24"/>
              </w:rPr>
            </w:pPr>
          </w:p>
          <w:p w:rsidR="001B4EAC" w:rsidRDefault="00665969" w:rsidP="001B4EAC">
            <w:pPr>
              <w:rPr>
                <w:rFonts w:ascii="Arial" w:eastAsia="Calibri" w:hAnsi="Arial" w:cs="Arial"/>
                <w:sz w:val="24"/>
                <w:szCs w:val="24"/>
              </w:rPr>
            </w:pPr>
            <w:r>
              <w:rPr>
                <w:rFonts w:ascii="Arial" w:eastAsia="Calibri" w:hAnsi="Arial" w:cs="Arial"/>
                <w:b/>
                <w:sz w:val="24"/>
                <w:szCs w:val="24"/>
              </w:rPr>
              <w:t xml:space="preserve">Global warming </w:t>
            </w:r>
            <w:r w:rsidR="001B4EAC">
              <w:rPr>
                <w:rFonts w:ascii="Arial" w:eastAsia="Calibri" w:hAnsi="Arial" w:cs="Arial"/>
                <w:sz w:val="24"/>
                <w:szCs w:val="24"/>
              </w:rPr>
              <w:t>refers to:</w:t>
            </w:r>
          </w:p>
          <w:p w:rsidR="001B4EAC" w:rsidRDefault="001B4EAC" w:rsidP="001B4EAC">
            <w:pPr>
              <w:pStyle w:val="ListParagraph"/>
              <w:numPr>
                <w:ilvl w:val="0"/>
                <w:numId w:val="27"/>
              </w:numPr>
              <w:rPr>
                <w:rFonts w:ascii="Arial" w:hAnsi="Arial" w:cs="Arial"/>
                <w:sz w:val="24"/>
                <w:szCs w:val="24"/>
              </w:rPr>
            </w:pPr>
            <w:r>
              <w:rPr>
                <w:rFonts w:ascii="Arial" w:hAnsi="Arial" w:cs="Arial"/>
                <w:sz w:val="24"/>
                <w:szCs w:val="24"/>
              </w:rPr>
              <w:t xml:space="preserve">the </w:t>
            </w:r>
            <w:r w:rsidR="00665969">
              <w:rPr>
                <w:rFonts w:ascii="Arial" w:hAnsi="Arial" w:cs="Arial"/>
                <w:sz w:val="24"/>
                <w:szCs w:val="24"/>
              </w:rPr>
              <w:t xml:space="preserve">rise in atmospheric and oceanic temperatures as a result of the enhanced greenhouse effect.  </w:t>
            </w:r>
            <w:r>
              <w:rPr>
                <w:rFonts w:ascii="Arial" w:hAnsi="Arial" w:cs="Arial"/>
                <w:sz w:val="24"/>
                <w:szCs w:val="24"/>
              </w:rPr>
              <w:t xml:space="preserve">  </w:t>
            </w:r>
          </w:p>
          <w:p w:rsidR="001B4EAC" w:rsidRDefault="001B4EAC" w:rsidP="001B4EAC">
            <w:pPr>
              <w:rPr>
                <w:rFonts w:ascii="Arial" w:hAnsi="Arial" w:cs="Arial"/>
                <w:sz w:val="24"/>
                <w:szCs w:val="24"/>
              </w:rPr>
            </w:pPr>
          </w:p>
          <w:p w:rsidR="001B4EAC" w:rsidRDefault="001B4EAC" w:rsidP="001B4EAC">
            <w:pPr>
              <w:rPr>
                <w:rFonts w:ascii="Arial" w:eastAsia="Calibri" w:hAnsi="Arial" w:cs="Arial"/>
                <w:sz w:val="24"/>
                <w:szCs w:val="24"/>
              </w:rPr>
            </w:pPr>
            <w:r>
              <w:rPr>
                <w:rFonts w:ascii="Arial" w:eastAsia="Calibri" w:hAnsi="Arial" w:cs="Arial"/>
                <w:b/>
                <w:sz w:val="24"/>
                <w:szCs w:val="24"/>
              </w:rPr>
              <w:t xml:space="preserve">Greenhouse gases (GHGs) </w:t>
            </w:r>
            <w:r>
              <w:rPr>
                <w:rFonts w:ascii="Arial" w:eastAsia="Calibri" w:hAnsi="Arial" w:cs="Arial"/>
                <w:sz w:val="24"/>
                <w:szCs w:val="24"/>
              </w:rPr>
              <w:t>are:</w:t>
            </w:r>
          </w:p>
          <w:p w:rsidR="001B4EAC" w:rsidRDefault="001B4EAC" w:rsidP="001B4EAC">
            <w:pPr>
              <w:pStyle w:val="ListParagraph"/>
              <w:numPr>
                <w:ilvl w:val="0"/>
                <w:numId w:val="27"/>
              </w:numPr>
              <w:rPr>
                <w:rFonts w:ascii="Arial" w:hAnsi="Arial" w:cs="Arial"/>
                <w:sz w:val="24"/>
                <w:szCs w:val="24"/>
              </w:rPr>
            </w:pPr>
            <w:r>
              <w:rPr>
                <w:rFonts w:ascii="Arial" w:hAnsi="Arial" w:cs="Arial"/>
                <w:sz w:val="24"/>
                <w:szCs w:val="24"/>
              </w:rPr>
              <w:t xml:space="preserve">gases present in the atmosphere that can absorb the outgoing heat radiation and send it back to the earth.  Examples are carbon dioxide, methane, nitrous oxide and water vapour.  </w:t>
            </w:r>
          </w:p>
          <w:p w:rsidR="001B4EAC" w:rsidRDefault="001B4EAC" w:rsidP="001B4EAC">
            <w:pPr>
              <w:pStyle w:val="ListParagraph"/>
              <w:ind w:left="791"/>
              <w:rPr>
                <w:rFonts w:ascii="Arial" w:hAnsi="Arial" w:cs="Arial"/>
                <w:sz w:val="24"/>
                <w:szCs w:val="24"/>
              </w:rPr>
            </w:pPr>
          </w:p>
          <w:p w:rsidR="001B4EAC" w:rsidRDefault="001B4EAC" w:rsidP="001B4EAC">
            <w:pPr>
              <w:rPr>
                <w:rFonts w:ascii="Arial" w:eastAsia="Calibri" w:hAnsi="Arial" w:cs="Arial"/>
                <w:sz w:val="24"/>
                <w:szCs w:val="24"/>
              </w:rPr>
            </w:pPr>
            <w:r>
              <w:rPr>
                <w:rFonts w:ascii="Arial" w:eastAsia="Calibri" w:hAnsi="Arial" w:cs="Arial"/>
                <w:b/>
                <w:sz w:val="24"/>
                <w:szCs w:val="24"/>
              </w:rPr>
              <w:t xml:space="preserve">Oceanic acidification </w:t>
            </w:r>
            <w:r>
              <w:rPr>
                <w:rFonts w:ascii="Arial" w:eastAsia="Calibri" w:hAnsi="Arial" w:cs="Arial"/>
                <w:sz w:val="24"/>
                <w:szCs w:val="24"/>
              </w:rPr>
              <w:t>refers to:</w:t>
            </w:r>
          </w:p>
          <w:p w:rsidR="001B4EAC" w:rsidRDefault="001B4EAC" w:rsidP="001B4EAC">
            <w:pPr>
              <w:pStyle w:val="ListParagraph"/>
              <w:numPr>
                <w:ilvl w:val="0"/>
                <w:numId w:val="27"/>
              </w:numPr>
              <w:rPr>
                <w:rFonts w:ascii="Arial" w:hAnsi="Arial" w:cs="Arial"/>
                <w:sz w:val="24"/>
                <w:szCs w:val="24"/>
              </w:rPr>
            </w:pPr>
            <w:r>
              <w:rPr>
                <w:rFonts w:ascii="Arial" w:hAnsi="Arial" w:cs="Arial"/>
                <w:sz w:val="24"/>
                <w:szCs w:val="24"/>
              </w:rPr>
              <w:t>the way in which increasing quantities of carbon dioxide are being absorbed by the oceans.  This results in more carbonic acid and less calcium carbonate in the sea water.  When there is not enough calcium carbonate in the sea water, corals and</w:t>
            </w:r>
            <w:r>
              <w:rPr>
                <w:rFonts w:ascii="Arial" w:hAnsi="Arial" w:cs="Arial"/>
                <w:sz w:val="24"/>
                <w:szCs w:val="24"/>
                <w:lang w:val="en-GB"/>
              </w:rPr>
              <w:t xml:space="preserve"> molluscs</w:t>
            </w:r>
            <w:r>
              <w:rPr>
                <w:rFonts w:ascii="Arial" w:hAnsi="Arial" w:cs="Arial"/>
                <w:sz w:val="24"/>
                <w:szCs w:val="24"/>
              </w:rPr>
              <w:t xml:space="preserve"> cannot build their skeletons and shells.</w:t>
            </w:r>
          </w:p>
          <w:p w:rsidR="001B4EAC" w:rsidRDefault="001B4EAC" w:rsidP="001B4EAC">
            <w:pPr>
              <w:pStyle w:val="ListParagraph"/>
              <w:ind w:left="791"/>
              <w:rPr>
                <w:rFonts w:ascii="Arial" w:hAnsi="Arial" w:cs="Arial"/>
                <w:sz w:val="24"/>
                <w:szCs w:val="24"/>
              </w:rPr>
            </w:pPr>
          </w:p>
          <w:p w:rsidR="001B4EAC" w:rsidRDefault="001B4EAC" w:rsidP="001B4EAC">
            <w:pPr>
              <w:rPr>
                <w:rFonts w:ascii="Arial" w:eastAsia="Calibri" w:hAnsi="Arial" w:cs="Arial"/>
                <w:sz w:val="24"/>
                <w:szCs w:val="24"/>
              </w:rPr>
            </w:pPr>
            <w:r>
              <w:rPr>
                <w:rFonts w:ascii="Arial" w:eastAsia="Calibri" w:hAnsi="Arial" w:cs="Arial"/>
                <w:b/>
                <w:sz w:val="24"/>
                <w:szCs w:val="24"/>
              </w:rPr>
              <w:t xml:space="preserve">Other aspects of climate </w:t>
            </w:r>
            <w:r>
              <w:rPr>
                <w:rFonts w:ascii="Arial" w:eastAsia="Calibri" w:hAnsi="Arial" w:cs="Arial"/>
                <w:sz w:val="24"/>
                <w:szCs w:val="24"/>
              </w:rPr>
              <w:t>include:</w:t>
            </w:r>
          </w:p>
          <w:p w:rsidR="001B4EAC" w:rsidRDefault="001B4EAC" w:rsidP="001B4EAC">
            <w:pPr>
              <w:pStyle w:val="ListParagraph"/>
              <w:numPr>
                <w:ilvl w:val="0"/>
                <w:numId w:val="27"/>
              </w:numPr>
              <w:rPr>
                <w:rFonts w:ascii="Arial" w:hAnsi="Arial" w:cs="Arial"/>
                <w:b/>
                <w:sz w:val="24"/>
                <w:szCs w:val="24"/>
              </w:rPr>
            </w:pPr>
            <w:r>
              <w:rPr>
                <w:rFonts w:ascii="Arial" w:hAnsi="Arial" w:cs="Arial"/>
                <w:sz w:val="24"/>
                <w:szCs w:val="24"/>
              </w:rPr>
              <w:t xml:space="preserve">changing rainfall patterns, more frequent extreme events, humidity, atmospheric circulation and oceanic circulation. </w:t>
            </w:r>
          </w:p>
          <w:p w:rsidR="001B4EAC" w:rsidRDefault="001B4EAC" w:rsidP="001B4EAC">
            <w:pPr>
              <w:rPr>
                <w:rFonts w:ascii="Arial" w:hAnsi="Arial" w:cs="Arial"/>
                <w:sz w:val="24"/>
                <w:szCs w:val="24"/>
              </w:rPr>
            </w:pPr>
          </w:p>
          <w:p w:rsidR="001B4EAC" w:rsidRDefault="001B4EAC" w:rsidP="001B4EAC">
            <w:pPr>
              <w:rPr>
                <w:rFonts w:ascii="Arial" w:eastAsia="Calibri" w:hAnsi="Arial" w:cs="Arial"/>
                <w:sz w:val="24"/>
                <w:szCs w:val="24"/>
              </w:rPr>
            </w:pPr>
            <w:r>
              <w:rPr>
                <w:rFonts w:ascii="Arial" w:eastAsia="Calibri" w:hAnsi="Arial" w:cs="Arial"/>
                <w:b/>
                <w:sz w:val="24"/>
                <w:szCs w:val="24"/>
              </w:rPr>
              <w:t xml:space="preserve">Projections </w:t>
            </w:r>
            <w:r>
              <w:rPr>
                <w:rFonts w:ascii="Arial" w:eastAsia="Calibri" w:hAnsi="Arial" w:cs="Arial"/>
                <w:sz w:val="24"/>
                <w:szCs w:val="24"/>
              </w:rPr>
              <w:t>are:</w:t>
            </w:r>
          </w:p>
          <w:p w:rsidR="001B4EAC" w:rsidRDefault="001B4EAC" w:rsidP="001B4EAC">
            <w:pPr>
              <w:pStyle w:val="ListParagraph"/>
              <w:numPr>
                <w:ilvl w:val="0"/>
                <w:numId w:val="27"/>
              </w:numPr>
              <w:rPr>
                <w:rFonts w:ascii="Arial" w:hAnsi="Arial" w:cs="Arial"/>
                <w:sz w:val="24"/>
                <w:szCs w:val="24"/>
              </w:rPr>
            </w:pPr>
            <w:r>
              <w:rPr>
                <w:rFonts w:ascii="Arial" w:hAnsi="Arial" w:cs="Arial"/>
                <w:sz w:val="24"/>
                <w:szCs w:val="24"/>
              </w:rPr>
              <w:t>estimations of what is going to happen in the future.</w:t>
            </w:r>
          </w:p>
          <w:p w:rsidR="008D4FA1" w:rsidRPr="00C921FB" w:rsidRDefault="008D4FA1" w:rsidP="00C921FB">
            <w:pPr>
              <w:rPr>
                <w:rFonts w:ascii="Tahoma" w:hAnsi="Tahoma" w:cs="Tahoma"/>
                <w:sz w:val="24"/>
                <w:szCs w:val="24"/>
              </w:rPr>
            </w:pPr>
          </w:p>
        </w:tc>
      </w:tr>
      <w:tr w:rsidR="00DC70AE" w:rsidRPr="00A77404" w:rsidTr="00A46448">
        <w:trPr>
          <w:trHeight w:val="2195"/>
        </w:trPr>
        <w:tc>
          <w:tcPr>
            <w:tcW w:w="3945" w:type="dxa"/>
            <w:vMerge w:val="restart"/>
          </w:tcPr>
          <w:p w:rsidR="00C921FB" w:rsidRDefault="00C921FB" w:rsidP="00DC70AE">
            <w:pPr>
              <w:autoSpaceDE w:val="0"/>
              <w:autoSpaceDN w:val="0"/>
              <w:adjustRightInd w:val="0"/>
              <w:ind w:left="2880" w:hanging="2880"/>
              <w:rPr>
                <w:rFonts w:ascii="Tahoma" w:hAnsi="Tahoma" w:cs="Tahoma"/>
                <w:b/>
                <w:sz w:val="24"/>
                <w:szCs w:val="24"/>
              </w:rPr>
            </w:pPr>
          </w:p>
          <w:p w:rsidR="00DC70AE" w:rsidRPr="00A77404" w:rsidRDefault="00DC70AE" w:rsidP="00DC70AE">
            <w:pPr>
              <w:autoSpaceDE w:val="0"/>
              <w:autoSpaceDN w:val="0"/>
              <w:adjustRightInd w:val="0"/>
              <w:ind w:left="2880" w:hanging="2880"/>
              <w:rPr>
                <w:rFonts w:ascii="Tahoma" w:hAnsi="Tahoma" w:cs="Tahoma"/>
                <w:b/>
                <w:sz w:val="24"/>
                <w:szCs w:val="24"/>
              </w:rPr>
            </w:pPr>
            <w:r w:rsidRPr="00A77404">
              <w:rPr>
                <w:rFonts w:ascii="Tahoma" w:hAnsi="Tahoma" w:cs="Tahoma"/>
                <w:b/>
                <w:sz w:val="24"/>
                <w:szCs w:val="24"/>
              </w:rPr>
              <w:t>EVIDENCE GUIDE</w:t>
            </w:r>
          </w:p>
          <w:p w:rsidR="00D72336" w:rsidRPr="00A77404" w:rsidRDefault="00D72336" w:rsidP="00D72336">
            <w:pPr>
              <w:rPr>
                <w:rFonts w:ascii="Tahoma" w:hAnsi="Tahoma" w:cs="Tahoma"/>
                <w:sz w:val="24"/>
                <w:szCs w:val="24"/>
              </w:rPr>
            </w:pPr>
            <w:r w:rsidRPr="00A77404">
              <w:rPr>
                <w:rFonts w:ascii="Tahoma" w:hAnsi="Tahoma" w:cs="Tahoma"/>
                <w:sz w:val="24"/>
                <w:szCs w:val="24"/>
              </w:rPr>
              <w:t>The evidence guide provides advice on assessment and must be read in conjunction with the performance criteria, required skills and knowledge, range statement and the Assessment Guidelines for the Training Package.</w:t>
            </w:r>
          </w:p>
          <w:p w:rsidR="00D72336" w:rsidRPr="00A77404" w:rsidRDefault="00D72336" w:rsidP="00D72336">
            <w:pPr>
              <w:rPr>
                <w:rFonts w:ascii="Tahoma" w:hAnsi="Tahoma" w:cs="Tahoma"/>
                <w:sz w:val="24"/>
                <w:szCs w:val="24"/>
              </w:rPr>
            </w:pPr>
          </w:p>
          <w:p w:rsidR="008D4FA1" w:rsidRDefault="00D72336" w:rsidP="008D4FA1">
            <w:pPr>
              <w:rPr>
                <w:rStyle w:val="SpecialBold"/>
                <w:rFonts w:ascii="Tahoma" w:hAnsi="Tahoma" w:cs="Tahoma"/>
                <w:sz w:val="24"/>
                <w:szCs w:val="24"/>
              </w:rPr>
            </w:pPr>
            <w:r w:rsidRPr="00A77404">
              <w:rPr>
                <w:rStyle w:val="SpecialBold"/>
                <w:rFonts w:ascii="Tahoma" w:hAnsi="Tahoma" w:cs="Tahoma"/>
                <w:sz w:val="24"/>
                <w:szCs w:val="24"/>
              </w:rPr>
              <w:t>Critical aspects for assessment and evidence required to demonstrate competency in this unit</w:t>
            </w:r>
          </w:p>
          <w:p w:rsidR="00C921FB" w:rsidRDefault="00C921FB" w:rsidP="008D4FA1">
            <w:pPr>
              <w:rPr>
                <w:rStyle w:val="SpecialBold"/>
                <w:rFonts w:ascii="Tahoma" w:hAnsi="Tahoma" w:cs="Tahoma"/>
                <w:sz w:val="24"/>
                <w:szCs w:val="24"/>
              </w:rPr>
            </w:pPr>
          </w:p>
          <w:p w:rsidR="001B4EAC" w:rsidRDefault="001B4EAC" w:rsidP="001B4EAC">
            <w:pPr>
              <w:pStyle w:val="NoSpacing"/>
              <w:rPr>
                <w:rFonts w:ascii="Arial" w:hAnsi="Arial" w:cs="Arial"/>
                <w:sz w:val="24"/>
                <w:szCs w:val="24"/>
              </w:rPr>
            </w:pPr>
            <w:r>
              <w:rPr>
                <w:rFonts w:ascii="Arial" w:hAnsi="Arial" w:cs="Arial"/>
                <w:sz w:val="24"/>
                <w:szCs w:val="24"/>
              </w:rPr>
              <w:t>Evidence of the following knowledge, ski</w:t>
            </w:r>
            <w:r w:rsidR="00801CC3">
              <w:rPr>
                <w:rFonts w:ascii="Arial" w:hAnsi="Arial" w:cs="Arial"/>
                <w:sz w:val="24"/>
                <w:szCs w:val="24"/>
              </w:rPr>
              <w:t>lls and attributes is essential</w:t>
            </w:r>
            <w:r>
              <w:rPr>
                <w:rFonts w:ascii="Arial" w:hAnsi="Arial" w:cs="Arial"/>
                <w:sz w:val="24"/>
                <w:szCs w:val="24"/>
              </w:rPr>
              <w:t>:</w:t>
            </w:r>
          </w:p>
          <w:p w:rsidR="001B4EAC" w:rsidRDefault="001B4EAC" w:rsidP="001B4EAC">
            <w:pPr>
              <w:pStyle w:val="NoSpacing"/>
              <w:numPr>
                <w:ilvl w:val="0"/>
                <w:numId w:val="29"/>
              </w:numPr>
              <w:rPr>
                <w:rFonts w:ascii="Arial" w:hAnsi="Arial" w:cs="Arial"/>
                <w:sz w:val="24"/>
                <w:szCs w:val="24"/>
              </w:rPr>
            </w:pPr>
            <w:r>
              <w:rPr>
                <w:rFonts w:ascii="Arial" w:hAnsi="Arial" w:cs="Arial"/>
                <w:sz w:val="24"/>
                <w:szCs w:val="24"/>
              </w:rPr>
              <w:t>Understandi</w:t>
            </w:r>
            <w:r w:rsidR="00C921FB">
              <w:rPr>
                <w:rFonts w:ascii="Arial" w:hAnsi="Arial" w:cs="Arial"/>
                <w:sz w:val="24"/>
                <w:szCs w:val="24"/>
              </w:rPr>
              <w:t xml:space="preserve">ng of the effects </w:t>
            </w:r>
            <w:r>
              <w:rPr>
                <w:rFonts w:ascii="Arial" w:hAnsi="Arial" w:cs="Arial"/>
                <w:sz w:val="24"/>
                <w:szCs w:val="24"/>
              </w:rPr>
              <w:t>of climate change</w:t>
            </w:r>
          </w:p>
          <w:p w:rsidR="001B4EAC" w:rsidRDefault="001B4EAC" w:rsidP="001B4EAC">
            <w:pPr>
              <w:pStyle w:val="NoSpacing"/>
              <w:numPr>
                <w:ilvl w:val="0"/>
                <w:numId w:val="29"/>
              </w:numPr>
              <w:rPr>
                <w:rFonts w:ascii="Arial" w:hAnsi="Arial" w:cs="Arial"/>
                <w:sz w:val="24"/>
                <w:szCs w:val="24"/>
              </w:rPr>
            </w:pPr>
            <w:r>
              <w:rPr>
                <w:rFonts w:ascii="Arial" w:hAnsi="Arial" w:cs="Arial"/>
                <w:sz w:val="24"/>
                <w:szCs w:val="24"/>
              </w:rPr>
              <w:t>Communication skills to develop individual and commun</w:t>
            </w:r>
            <w:r w:rsidR="00C921FB">
              <w:rPr>
                <w:rFonts w:ascii="Arial" w:hAnsi="Arial" w:cs="Arial"/>
                <w:sz w:val="24"/>
                <w:szCs w:val="24"/>
              </w:rPr>
              <w:t xml:space="preserve">ity awareness of the </w:t>
            </w:r>
            <w:r>
              <w:rPr>
                <w:rFonts w:ascii="Arial" w:hAnsi="Arial" w:cs="Arial"/>
                <w:sz w:val="24"/>
                <w:szCs w:val="24"/>
              </w:rPr>
              <w:t>effects of climate change.</w:t>
            </w:r>
          </w:p>
          <w:p w:rsidR="001B4EAC" w:rsidRDefault="001B4EAC" w:rsidP="001B4EAC">
            <w:pPr>
              <w:pStyle w:val="ListParagraph"/>
              <w:numPr>
                <w:ilvl w:val="0"/>
                <w:numId w:val="29"/>
              </w:numPr>
              <w:rPr>
                <w:rFonts w:ascii="Arial" w:hAnsi="Arial" w:cs="Arial"/>
                <w:sz w:val="24"/>
                <w:szCs w:val="24"/>
              </w:rPr>
            </w:pPr>
            <w:r>
              <w:rPr>
                <w:rFonts w:ascii="Arial" w:hAnsi="Arial" w:cs="Arial"/>
                <w:sz w:val="24"/>
                <w:szCs w:val="24"/>
              </w:rPr>
              <w:t xml:space="preserve">Application of concepts of climate change to the local environment, for example by finding out </w:t>
            </w:r>
            <w:r w:rsidR="00C921FB">
              <w:rPr>
                <w:rFonts w:ascii="Arial" w:hAnsi="Arial" w:cs="Arial"/>
                <w:sz w:val="24"/>
                <w:szCs w:val="24"/>
              </w:rPr>
              <w:t xml:space="preserve">its effects on land and sea. </w:t>
            </w:r>
          </w:p>
          <w:p w:rsidR="00A77404" w:rsidRPr="001B4EAC" w:rsidRDefault="001B4EAC" w:rsidP="001B4EAC">
            <w:pPr>
              <w:pStyle w:val="ListParagraph"/>
              <w:numPr>
                <w:ilvl w:val="0"/>
                <w:numId w:val="29"/>
              </w:numPr>
              <w:rPr>
                <w:rFonts w:ascii="Arial" w:hAnsi="Arial" w:cs="Arial"/>
                <w:sz w:val="24"/>
                <w:szCs w:val="24"/>
              </w:rPr>
            </w:pPr>
            <w:r w:rsidRPr="001B4EAC">
              <w:rPr>
                <w:rFonts w:ascii="Arial" w:hAnsi="Arial" w:cs="Arial"/>
                <w:sz w:val="24"/>
                <w:szCs w:val="24"/>
              </w:rPr>
              <w:t>Ability to interpret and construct diagrams, graphs and simple maps</w:t>
            </w:r>
          </w:p>
          <w:p w:rsidR="008D4FA1" w:rsidRPr="00A77404" w:rsidRDefault="008D4FA1" w:rsidP="008D4FA1">
            <w:pPr>
              <w:pStyle w:val="ListBullet"/>
              <w:numPr>
                <w:ilvl w:val="0"/>
                <w:numId w:val="0"/>
              </w:numPr>
              <w:ind w:left="360" w:hanging="360"/>
              <w:rPr>
                <w:rFonts w:ascii="Tahoma" w:hAnsi="Tahoma" w:cs="Tahoma"/>
                <w:b/>
                <w:szCs w:val="24"/>
              </w:rPr>
            </w:pPr>
          </w:p>
        </w:tc>
        <w:tc>
          <w:tcPr>
            <w:tcW w:w="5631" w:type="dxa"/>
          </w:tcPr>
          <w:p w:rsidR="00C921FB" w:rsidRDefault="00C921FB" w:rsidP="00DC70AE">
            <w:pPr>
              <w:autoSpaceDE w:val="0"/>
              <w:autoSpaceDN w:val="0"/>
              <w:adjustRightInd w:val="0"/>
              <w:rPr>
                <w:rFonts w:ascii="Tahoma" w:hAnsi="Tahoma" w:cs="Tahoma"/>
                <w:b/>
                <w:sz w:val="24"/>
                <w:szCs w:val="24"/>
              </w:rPr>
            </w:pPr>
          </w:p>
          <w:p w:rsidR="00DC70AE" w:rsidRPr="00A77404" w:rsidRDefault="00DC70AE" w:rsidP="00DC70AE">
            <w:pPr>
              <w:autoSpaceDE w:val="0"/>
              <w:autoSpaceDN w:val="0"/>
              <w:adjustRightInd w:val="0"/>
              <w:rPr>
                <w:rFonts w:ascii="Tahoma" w:hAnsi="Tahoma" w:cs="Tahoma"/>
                <w:b/>
                <w:sz w:val="24"/>
                <w:szCs w:val="24"/>
              </w:rPr>
            </w:pPr>
            <w:r w:rsidRPr="00A77404">
              <w:rPr>
                <w:rFonts w:ascii="Tahoma" w:hAnsi="Tahoma" w:cs="Tahoma"/>
                <w:b/>
                <w:sz w:val="24"/>
                <w:szCs w:val="24"/>
              </w:rPr>
              <w:t xml:space="preserve">Context of Assessment </w:t>
            </w:r>
          </w:p>
          <w:p w:rsidR="00A46448" w:rsidRPr="00B95403" w:rsidRDefault="00A46448" w:rsidP="00A46448">
            <w:pPr>
              <w:pStyle w:val="ListBullet"/>
              <w:numPr>
                <w:ilvl w:val="0"/>
                <w:numId w:val="0"/>
              </w:numPr>
              <w:rPr>
                <w:sz w:val="20"/>
                <w:szCs w:val="20"/>
              </w:rPr>
            </w:pPr>
          </w:p>
          <w:p w:rsidR="001B4EAC" w:rsidRDefault="001B4EAC" w:rsidP="00C921FB">
            <w:pPr>
              <w:pStyle w:val="ListParagraph"/>
              <w:numPr>
                <w:ilvl w:val="0"/>
                <w:numId w:val="28"/>
              </w:numPr>
              <w:ind w:left="450" w:hanging="426"/>
              <w:rPr>
                <w:rFonts w:ascii="Tahoma" w:hAnsi="Tahoma" w:cs="Tahoma"/>
                <w:sz w:val="24"/>
                <w:szCs w:val="24"/>
              </w:rPr>
            </w:pPr>
            <w:r>
              <w:rPr>
                <w:rFonts w:ascii="Tahoma" w:hAnsi="Tahoma" w:cs="Tahoma"/>
                <w:sz w:val="24"/>
                <w:szCs w:val="24"/>
              </w:rPr>
              <w:t>Assessment of underpinning knowledge and communication of ideas can be done in the classroom through observation and discussion.</w:t>
            </w:r>
          </w:p>
          <w:p w:rsidR="001B4EAC" w:rsidRDefault="001B4EAC" w:rsidP="00C921FB">
            <w:pPr>
              <w:pStyle w:val="ListParagraph"/>
              <w:numPr>
                <w:ilvl w:val="0"/>
                <w:numId w:val="28"/>
              </w:numPr>
              <w:ind w:left="450" w:hanging="426"/>
              <w:rPr>
                <w:rFonts w:ascii="Tahoma" w:hAnsi="Tahoma" w:cs="Tahoma"/>
                <w:sz w:val="24"/>
                <w:szCs w:val="24"/>
              </w:rPr>
            </w:pPr>
            <w:r>
              <w:rPr>
                <w:rFonts w:ascii="Tahoma" w:hAnsi="Tahoma" w:cs="Tahoma"/>
                <w:sz w:val="24"/>
                <w:szCs w:val="24"/>
              </w:rPr>
              <w:t>Assessment of awareness talks on the effects of climate change in Vanuatu can be done in the field or in the classroom.</w:t>
            </w:r>
          </w:p>
          <w:p w:rsidR="001B4EAC" w:rsidRDefault="001B4EAC" w:rsidP="001B4EAC">
            <w:pPr>
              <w:pStyle w:val="ListBullet"/>
              <w:numPr>
                <w:ilvl w:val="0"/>
                <w:numId w:val="0"/>
              </w:numPr>
              <w:tabs>
                <w:tab w:val="left" w:pos="720"/>
              </w:tabs>
              <w:rPr>
                <w:rFonts w:ascii="Tahoma" w:hAnsi="Tahoma" w:cs="Tahoma"/>
                <w:b/>
                <w:szCs w:val="24"/>
              </w:rPr>
            </w:pPr>
          </w:p>
          <w:p w:rsidR="00790654" w:rsidRDefault="00790654" w:rsidP="001B4EAC">
            <w:pPr>
              <w:pStyle w:val="ListBullet"/>
              <w:numPr>
                <w:ilvl w:val="0"/>
                <w:numId w:val="0"/>
              </w:numPr>
              <w:tabs>
                <w:tab w:val="left" w:pos="720"/>
              </w:tabs>
              <w:ind w:left="360" w:hanging="360"/>
              <w:rPr>
                <w:rFonts w:ascii="Tahoma" w:hAnsi="Tahoma" w:cs="Tahoma"/>
                <w:b/>
                <w:szCs w:val="24"/>
              </w:rPr>
            </w:pPr>
          </w:p>
          <w:p w:rsidR="001B4EAC" w:rsidRDefault="001B4EAC" w:rsidP="001B4EAC">
            <w:pPr>
              <w:pStyle w:val="ListBullet"/>
              <w:numPr>
                <w:ilvl w:val="0"/>
                <w:numId w:val="0"/>
              </w:numPr>
              <w:tabs>
                <w:tab w:val="left" w:pos="720"/>
              </w:tabs>
              <w:ind w:left="360" w:hanging="360"/>
              <w:rPr>
                <w:rFonts w:ascii="Tahoma" w:hAnsi="Tahoma" w:cs="Tahoma"/>
                <w:b/>
                <w:szCs w:val="24"/>
              </w:rPr>
            </w:pPr>
            <w:r>
              <w:rPr>
                <w:rFonts w:ascii="Tahoma" w:hAnsi="Tahoma" w:cs="Tahoma"/>
                <w:b/>
                <w:szCs w:val="24"/>
              </w:rPr>
              <w:t>Resource Implications</w:t>
            </w:r>
          </w:p>
          <w:p w:rsidR="00C921FB" w:rsidRPr="00B95403" w:rsidRDefault="00C921FB" w:rsidP="001B4EAC">
            <w:pPr>
              <w:pStyle w:val="ListBullet"/>
              <w:numPr>
                <w:ilvl w:val="0"/>
                <w:numId w:val="0"/>
              </w:numPr>
              <w:tabs>
                <w:tab w:val="left" w:pos="720"/>
              </w:tabs>
              <w:ind w:left="360" w:hanging="360"/>
              <w:rPr>
                <w:rFonts w:ascii="Tahoma" w:hAnsi="Tahoma" w:cs="Tahoma"/>
                <w:sz w:val="20"/>
                <w:szCs w:val="20"/>
              </w:rPr>
            </w:pPr>
          </w:p>
          <w:p w:rsidR="001B4EAC" w:rsidRDefault="001B4EAC" w:rsidP="001B4EAC">
            <w:pPr>
              <w:pStyle w:val="NoSpacing"/>
              <w:rPr>
                <w:rFonts w:ascii="Arial" w:hAnsi="Arial" w:cs="Arial"/>
                <w:sz w:val="24"/>
                <w:szCs w:val="24"/>
              </w:rPr>
            </w:pPr>
            <w:r>
              <w:rPr>
                <w:rFonts w:ascii="Arial" w:hAnsi="Arial" w:cs="Arial"/>
                <w:sz w:val="24"/>
                <w:szCs w:val="24"/>
              </w:rPr>
              <w:t>Assessment process and resources must ensure:</w:t>
            </w:r>
          </w:p>
          <w:p w:rsidR="001B4EAC" w:rsidRDefault="001B4EAC" w:rsidP="00C921FB">
            <w:pPr>
              <w:pStyle w:val="NoSpacing"/>
              <w:numPr>
                <w:ilvl w:val="0"/>
                <w:numId w:val="28"/>
              </w:numPr>
              <w:ind w:left="450" w:hanging="426"/>
              <w:rPr>
                <w:rFonts w:ascii="Arial" w:hAnsi="Arial" w:cs="Arial"/>
                <w:sz w:val="24"/>
                <w:szCs w:val="24"/>
              </w:rPr>
            </w:pPr>
            <w:r>
              <w:rPr>
                <w:rFonts w:ascii="Arial" w:hAnsi="Arial" w:cs="Arial"/>
                <w:sz w:val="24"/>
                <w:szCs w:val="24"/>
              </w:rPr>
              <w:t>Physical access to communities to observe communications and/or collection of information and data</w:t>
            </w:r>
          </w:p>
          <w:p w:rsidR="00A57B98" w:rsidRDefault="001B4EAC" w:rsidP="00C921FB">
            <w:pPr>
              <w:pStyle w:val="NoSpacing"/>
              <w:numPr>
                <w:ilvl w:val="0"/>
                <w:numId w:val="28"/>
              </w:numPr>
              <w:ind w:left="450" w:hanging="426"/>
              <w:rPr>
                <w:rFonts w:ascii="Arial" w:hAnsi="Arial" w:cs="Arial"/>
                <w:sz w:val="24"/>
                <w:szCs w:val="24"/>
              </w:rPr>
            </w:pPr>
            <w:r w:rsidRPr="001B4EAC">
              <w:rPr>
                <w:rFonts w:ascii="Arial" w:hAnsi="Arial" w:cs="Arial"/>
                <w:sz w:val="24"/>
                <w:szCs w:val="24"/>
              </w:rPr>
              <w:t>Checklists for the learner and assessor to guide community activities, communications and observations</w:t>
            </w:r>
          </w:p>
          <w:p w:rsidR="001B4EAC" w:rsidRPr="001B4EAC" w:rsidRDefault="001B4EAC" w:rsidP="001B4EAC">
            <w:pPr>
              <w:pStyle w:val="NoSpacing"/>
              <w:ind w:left="720"/>
              <w:rPr>
                <w:rFonts w:ascii="Arial" w:hAnsi="Arial" w:cs="Arial"/>
                <w:sz w:val="24"/>
                <w:szCs w:val="24"/>
              </w:rPr>
            </w:pPr>
          </w:p>
        </w:tc>
      </w:tr>
      <w:tr w:rsidR="00DC70AE" w:rsidRPr="00A77404" w:rsidTr="00B23CBC">
        <w:trPr>
          <w:trHeight w:val="255"/>
        </w:trPr>
        <w:tc>
          <w:tcPr>
            <w:tcW w:w="3945" w:type="dxa"/>
            <w:vMerge/>
          </w:tcPr>
          <w:p w:rsidR="00DC70AE" w:rsidRPr="00A77404" w:rsidRDefault="00DC70AE" w:rsidP="00DC70AE">
            <w:pPr>
              <w:autoSpaceDE w:val="0"/>
              <w:autoSpaceDN w:val="0"/>
              <w:adjustRightInd w:val="0"/>
              <w:ind w:left="2880" w:hanging="2880"/>
              <w:rPr>
                <w:rFonts w:ascii="Tahoma" w:hAnsi="Tahoma" w:cs="Tahoma"/>
                <w:b/>
                <w:sz w:val="24"/>
                <w:szCs w:val="24"/>
              </w:rPr>
            </w:pPr>
          </w:p>
        </w:tc>
        <w:tc>
          <w:tcPr>
            <w:tcW w:w="5631" w:type="dxa"/>
          </w:tcPr>
          <w:p w:rsidR="00DC70AE" w:rsidRPr="00A77404" w:rsidRDefault="00DC70AE" w:rsidP="00DC70AE">
            <w:pPr>
              <w:autoSpaceDE w:val="0"/>
              <w:autoSpaceDN w:val="0"/>
              <w:adjustRightInd w:val="0"/>
              <w:rPr>
                <w:rFonts w:ascii="Tahoma" w:hAnsi="Tahoma" w:cs="Tahoma"/>
                <w:b/>
                <w:sz w:val="24"/>
                <w:szCs w:val="24"/>
              </w:rPr>
            </w:pPr>
            <w:r w:rsidRPr="00A77404">
              <w:rPr>
                <w:rFonts w:ascii="Tahoma" w:hAnsi="Tahoma" w:cs="Tahoma"/>
                <w:b/>
                <w:sz w:val="24"/>
                <w:szCs w:val="24"/>
              </w:rPr>
              <w:t>Assessment Methods</w:t>
            </w:r>
          </w:p>
          <w:p w:rsidR="00DC70AE" w:rsidRPr="00B95403" w:rsidRDefault="00DC70AE" w:rsidP="00DC70AE">
            <w:pPr>
              <w:autoSpaceDE w:val="0"/>
              <w:autoSpaceDN w:val="0"/>
              <w:adjustRightInd w:val="0"/>
              <w:rPr>
                <w:rFonts w:ascii="Tahoma" w:hAnsi="Tahoma" w:cs="Tahoma"/>
                <w:b/>
                <w:sz w:val="20"/>
                <w:szCs w:val="20"/>
              </w:rPr>
            </w:pPr>
          </w:p>
          <w:p w:rsidR="00D72336" w:rsidRPr="00A77404" w:rsidRDefault="00D72336" w:rsidP="00C921FB">
            <w:pPr>
              <w:autoSpaceDE w:val="0"/>
              <w:autoSpaceDN w:val="0"/>
              <w:adjustRightInd w:val="0"/>
              <w:rPr>
                <w:rFonts w:ascii="Tahoma" w:hAnsi="Tahoma" w:cs="Tahoma"/>
                <w:sz w:val="24"/>
                <w:szCs w:val="24"/>
              </w:rPr>
            </w:pPr>
            <w:r w:rsidRPr="00A77404">
              <w:rPr>
                <w:rFonts w:ascii="Tahoma" w:hAnsi="Tahoma" w:cs="Tahoma"/>
                <w:sz w:val="24"/>
                <w:szCs w:val="24"/>
              </w:rPr>
              <w:t xml:space="preserve">Assessment methods must be chosen to ensure that </w:t>
            </w:r>
            <w:r w:rsidR="001B4EAC" w:rsidRPr="001B4EAC">
              <w:rPr>
                <w:rFonts w:ascii="Tahoma" w:hAnsi="Tahoma" w:cs="Tahoma"/>
                <w:sz w:val="24"/>
                <w:szCs w:val="24"/>
              </w:rPr>
              <w:t>knowledge of the effects of climate change</w:t>
            </w:r>
            <w:r w:rsidR="001B4EAC">
              <w:rPr>
                <w:rFonts w:ascii="Tahoma" w:hAnsi="Tahoma" w:cs="Tahoma"/>
                <w:sz w:val="24"/>
                <w:szCs w:val="24"/>
              </w:rPr>
              <w:t xml:space="preserve"> </w:t>
            </w:r>
            <w:r w:rsidRPr="00A77404">
              <w:rPr>
                <w:rFonts w:ascii="Tahoma" w:hAnsi="Tahoma" w:cs="Tahoma"/>
                <w:sz w:val="24"/>
                <w:szCs w:val="24"/>
              </w:rPr>
              <w:t>can be practically demonstrated. Methods must include assessment of knowledge as well as assessment of practical skills</w:t>
            </w:r>
            <w:r w:rsidR="00C921FB">
              <w:rPr>
                <w:rFonts w:ascii="Tahoma" w:hAnsi="Tahoma" w:cs="Tahoma"/>
                <w:sz w:val="24"/>
                <w:szCs w:val="24"/>
              </w:rPr>
              <w:t>, and may be done in conjunction with assessment of other units of competency</w:t>
            </w:r>
            <w:r w:rsidRPr="00A77404">
              <w:rPr>
                <w:rFonts w:ascii="Tahoma" w:hAnsi="Tahoma" w:cs="Tahoma"/>
                <w:sz w:val="24"/>
                <w:szCs w:val="24"/>
              </w:rPr>
              <w:t>.</w:t>
            </w:r>
            <w:r w:rsidR="00C921FB">
              <w:rPr>
                <w:rFonts w:ascii="Tahoma" w:hAnsi="Tahoma" w:cs="Tahoma"/>
                <w:sz w:val="24"/>
                <w:szCs w:val="24"/>
              </w:rPr>
              <w:t xml:space="preserve">  Allowance should be made for participants with disabilities.  </w:t>
            </w:r>
            <w:r w:rsidRPr="00A77404">
              <w:rPr>
                <w:rFonts w:ascii="Tahoma" w:hAnsi="Tahoma" w:cs="Tahoma"/>
                <w:sz w:val="24"/>
                <w:szCs w:val="24"/>
              </w:rPr>
              <w:t>Some of the following examples are appropriate:</w:t>
            </w:r>
          </w:p>
          <w:p w:rsidR="001B4EAC" w:rsidRDefault="001B4EAC" w:rsidP="001B4EAC">
            <w:pPr>
              <w:pStyle w:val="NoSpacing"/>
              <w:numPr>
                <w:ilvl w:val="0"/>
                <w:numId w:val="1"/>
              </w:numPr>
              <w:rPr>
                <w:rFonts w:ascii="Arial" w:hAnsi="Arial" w:cs="Arial"/>
                <w:sz w:val="24"/>
                <w:szCs w:val="24"/>
              </w:rPr>
            </w:pPr>
            <w:r>
              <w:rPr>
                <w:rFonts w:ascii="Arial" w:hAnsi="Arial" w:cs="Arial"/>
                <w:sz w:val="24"/>
                <w:szCs w:val="24"/>
              </w:rPr>
              <w:t>Direct oral questioning combined with third party workplace or community reports of knowledge and performance by the learner</w:t>
            </w:r>
          </w:p>
          <w:p w:rsidR="001B4EAC" w:rsidRDefault="001B4EAC" w:rsidP="001B4EAC">
            <w:pPr>
              <w:pStyle w:val="NoSpacing"/>
              <w:numPr>
                <w:ilvl w:val="0"/>
                <w:numId w:val="1"/>
              </w:numPr>
              <w:rPr>
                <w:rFonts w:ascii="Arial" w:hAnsi="Arial" w:cs="Arial"/>
                <w:sz w:val="24"/>
                <w:szCs w:val="24"/>
              </w:rPr>
            </w:pPr>
            <w:r>
              <w:rPr>
                <w:rFonts w:ascii="Arial" w:hAnsi="Arial" w:cs="Arial"/>
                <w:sz w:val="24"/>
                <w:szCs w:val="24"/>
              </w:rPr>
              <w:t>Direct observation during community contact (may be undertaken during field visits and/or using technology such as phone/video)</w:t>
            </w:r>
          </w:p>
          <w:p w:rsidR="001B4EAC" w:rsidRDefault="001B4EAC" w:rsidP="001B4EAC">
            <w:pPr>
              <w:pStyle w:val="NoSpacing"/>
              <w:numPr>
                <w:ilvl w:val="0"/>
                <w:numId w:val="1"/>
              </w:numPr>
              <w:rPr>
                <w:rFonts w:ascii="Arial" w:hAnsi="Arial" w:cs="Arial"/>
                <w:sz w:val="24"/>
                <w:szCs w:val="24"/>
              </w:rPr>
            </w:pPr>
            <w:r>
              <w:rPr>
                <w:rFonts w:ascii="Arial" w:hAnsi="Arial" w:cs="Arial"/>
                <w:sz w:val="24"/>
                <w:szCs w:val="24"/>
              </w:rPr>
              <w:t xml:space="preserve">Review of any written documentation evidencing knowledge and skills (maps, workbook activities) </w:t>
            </w:r>
          </w:p>
          <w:p w:rsidR="001B4EAC" w:rsidRDefault="001B4EAC" w:rsidP="001B4EAC">
            <w:pPr>
              <w:pStyle w:val="NoSpacing"/>
              <w:numPr>
                <w:ilvl w:val="0"/>
                <w:numId w:val="1"/>
              </w:numPr>
              <w:rPr>
                <w:rFonts w:ascii="Arial" w:hAnsi="Arial" w:cs="Arial"/>
                <w:sz w:val="24"/>
                <w:szCs w:val="24"/>
              </w:rPr>
            </w:pPr>
            <w:r>
              <w:rPr>
                <w:rFonts w:ascii="Arial" w:hAnsi="Arial" w:cs="Arial"/>
                <w:sz w:val="24"/>
                <w:szCs w:val="24"/>
              </w:rPr>
              <w:t>Oral and/or written reflections by learners</w:t>
            </w:r>
          </w:p>
          <w:p w:rsidR="00D72336" w:rsidRPr="001B4EAC" w:rsidRDefault="001B4EAC" w:rsidP="001B4EAC">
            <w:pPr>
              <w:pStyle w:val="NoSpacing"/>
              <w:numPr>
                <w:ilvl w:val="0"/>
                <w:numId w:val="1"/>
              </w:numPr>
              <w:rPr>
                <w:rFonts w:ascii="Tahoma" w:hAnsi="Tahoma" w:cs="Tahoma"/>
                <w:bCs/>
                <w:sz w:val="24"/>
                <w:szCs w:val="24"/>
              </w:rPr>
            </w:pPr>
            <w:r>
              <w:rPr>
                <w:rFonts w:ascii="Arial" w:hAnsi="Arial" w:cs="Arial"/>
                <w:sz w:val="24"/>
                <w:szCs w:val="24"/>
              </w:rPr>
              <w:t>Written holistic/summative assessment</w:t>
            </w:r>
            <w:r>
              <w:rPr>
                <w:rFonts w:ascii="Tahoma" w:hAnsi="Tahoma" w:cs="Tahoma"/>
                <w:bCs/>
                <w:sz w:val="24"/>
                <w:szCs w:val="24"/>
              </w:rPr>
              <w:t>.</w:t>
            </w:r>
          </w:p>
        </w:tc>
      </w:tr>
    </w:tbl>
    <w:p w:rsidR="003B227F" w:rsidRDefault="003B227F"/>
    <w:sectPr w:rsidR="003B227F" w:rsidSect="003B22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B88" w:rsidRDefault="007D3B88" w:rsidP="00DC70AE">
      <w:pPr>
        <w:spacing w:after="0" w:line="240" w:lineRule="auto"/>
      </w:pPr>
      <w:r>
        <w:separator/>
      </w:r>
    </w:p>
  </w:endnote>
  <w:endnote w:type="continuationSeparator" w:id="0">
    <w:p w:rsidR="007D3B88" w:rsidRDefault="007D3B88" w:rsidP="00DC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791" w:rsidRPr="006E33B9" w:rsidRDefault="00210ACF" w:rsidP="00C33791">
    <w:pPr>
      <w:pStyle w:val="Footer"/>
      <w:pBdr>
        <w:top w:val="thinThickSmallGap" w:sz="24" w:space="1" w:color="622423" w:themeColor="accent2" w:themeShade="7F"/>
      </w:pBdr>
      <w:rPr>
        <w:rFonts w:asciiTheme="majorHAnsi" w:hAnsiTheme="majorHAnsi"/>
        <w:sz w:val="18"/>
        <w:szCs w:val="18"/>
      </w:rPr>
    </w:pPr>
    <w:r>
      <w:rPr>
        <w:rFonts w:asciiTheme="majorHAnsi" w:hAnsiTheme="majorHAnsi"/>
        <w:sz w:val="18"/>
        <w:szCs w:val="18"/>
      </w:rPr>
      <w:t xml:space="preserve">Climate Change and Disaster Risk Reduction     </w:t>
    </w:r>
    <w:r w:rsidR="00C33791" w:rsidRPr="006E33B9">
      <w:rPr>
        <w:rFonts w:asciiTheme="majorHAnsi" w:hAnsiTheme="majorHAnsi"/>
        <w:sz w:val="18"/>
        <w:szCs w:val="18"/>
      </w:rPr>
      <w:tab/>
      <w:t xml:space="preserve">Version: </w:t>
    </w:r>
    <w:r w:rsidR="00B20A6A">
      <w:rPr>
        <w:rFonts w:asciiTheme="majorHAnsi" w:hAnsiTheme="majorHAnsi"/>
        <w:sz w:val="18"/>
        <w:szCs w:val="18"/>
      </w:rPr>
      <w:t>01/201</w:t>
    </w:r>
    <w:r w:rsidR="0009152C">
      <w:rPr>
        <w:rFonts w:asciiTheme="majorHAnsi" w:hAnsiTheme="majorHAnsi"/>
        <w:sz w:val="18"/>
        <w:szCs w:val="18"/>
      </w:rPr>
      <w:t>6</w:t>
    </w:r>
  </w:p>
  <w:p w:rsidR="00C33791" w:rsidRPr="006E33B9" w:rsidRDefault="00C33791" w:rsidP="00C33791">
    <w:pPr>
      <w:pStyle w:val="Footer"/>
      <w:pBdr>
        <w:top w:val="thinThickSmallGap" w:sz="24" w:space="1" w:color="622423" w:themeColor="accent2" w:themeShade="7F"/>
      </w:pBdr>
      <w:rPr>
        <w:rFonts w:asciiTheme="majorHAnsi" w:hAnsiTheme="majorHAnsi"/>
        <w:sz w:val="18"/>
        <w:szCs w:val="18"/>
      </w:rPr>
    </w:pPr>
  </w:p>
  <w:p w:rsidR="00C33791" w:rsidRPr="00B20A6A" w:rsidRDefault="00C33791" w:rsidP="00B20A6A">
    <w:pPr>
      <w:pStyle w:val="Footer"/>
      <w:pBdr>
        <w:top w:val="thinThickSmallGap" w:sz="24" w:space="1" w:color="622423" w:themeColor="accent2" w:themeShade="7F"/>
      </w:pBdr>
      <w:rPr>
        <w:rFonts w:asciiTheme="majorHAnsi" w:hAnsiTheme="majorHAnsi"/>
        <w:sz w:val="18"/>
        <w:szCs w:val="18"/>
      </w:rPr>
    </w:pPr>
    <w:r w:rsidRPr="006E33B9">
      <w:rPr>
        <w:rFonts w:asciiTheme="majorHAnsi" w:hAnsiTheme="majorHAnsi"/>
        <w:sz w:val="18"/>
        <w:szCs w:val="18"/>
      </w:rPr>
      <w:t xml:space="preserve">Endorsed date: </w:t>
    </w:r>
    <w:r w:rsidR="00B20A6A">
      <w:rPr>
        <w:rFonts w:asciiTheme="majorHAnsi" w:hAnsiTheme="majorHAnsi"/>
        <w:sz w:val="18"/>
        <w:szCs w:val="18"/>
      </w:rPr>
      <w:t>201</w:t>
    </w:r>
    <w:r w:rsidR="0009152C">
      <w:rPr>
        <w:rFonts w:asciiTheme="majorHAnsi" w:hAnsiTheme="majorHAnsi"/>
        <w:sz w:val="18"/>
        <w:szCs w:val="18"/>
      </w:rPr>
      <w:t>6</w:t>
    </w:r>
    <w:r w:rsidR="00B20A6A">
      <w:rPr>
        <w:rFonts w:asciiTheme="majorHAnsi" w:hAnsiTheme="majorHAnsi"/>
        <w:sz w:val="18"/>
        <w:szCs w:val="18"/>
      </w:rPr>
      <w:t xml:space="preserve">        </w:t>
    </w:r>
    <w:r w:rsidRPr="006E33B9">
      <w:rPr>
        <w:rFonts w:asciiTheme="majorHAnsi" w:hAnsiTheme="majorHAnsi"/>
        <w:sz w:val="18"/>
        <w:szCs w:val="18"/>
      </w:rPr>
      <w:t xml:space="preserve">                        </w:t>
    </w:r>
    <w:r w:rsidR="00B20A6A">
      <w:rPr>
        <w:rFonts w:asciiTheme="majorHAnsi" w:hAnsiTheme="majorHAnsi"/>
        <w:sz w:val="18"/>
        <w:szCs w:val="18"/>
      </w:rPr>
      <w:t xml:space="preserve">  </w:t>
    </w:r>
    <w:r w:rsidRPr="006E33B9">
      <w:rPr>
        <w:rFonts w:asciiTheme="majorHAnsi" w:hAnsiTheme="majorHAnsi"/>
        <w:sz w:val="18"/>
        <w:szCs w:val="18"/>
      </w:rPr>
      <w:t xml:space="preserve">                          Reviewed Date</w:t>
    </w:r>
    <w:r w:rsidRPr="006E33B9">
      <w:rPr>
        <w:rFonts w:asciiTheme="majorHAnsi" w:hAnsiTheme="majorHAnsi"/>
        <w:sz w:val="18"/>
        <w:szCs w:val="18"/>
      </w:rPr>
      <w:ptab w:relativeTo="margin" w:alignment="right" w:leader="none"/>
    </w:r>
    <w:r w:rsidRPr="006E33B9">
      <w:rPr>
        <w:rFonts w:asciiTheme="majorHAnsi" w:hAnsiTheme="majorHAnsi"/>
        <w:sz w:val="18"/>
        <w:szCs w:val="18"/>
      </w:rPr>
      <w:t xml:space="preserve">Page </w:t>
    </w:r>
    <w:r w:rsidR="00331AF1" w:rsidRPr="006E33B9">
      <w:rPr>
        <w:sz w:val="18"/>
        <w:szCs w:val="18"/>
      </w:rPr>
      <w:fldChar w:fldCharType="begin"/>
    </w:r>
    <w:r w:rsidRPr="006E33B9">
      <w:rPr>
        <w:sz w:val="18"/>
        <w:szCs w:val="18"/>
      </w:rPr>
      <w:instrText xml:space="preserve"> PAGE   \* MERGEFORMAT </w:instrText>
    </w:r>
    <w:r w:rsidR="00331AF1" w:rsidRPr="006E33B9">
      <w:rPr>
        <w:sz w:val="18"/>
        <w:szCs w:val="18"/>
      </w:rPr>
      <w:fldChar w:fldCharType="separate"/>
    </w:r>
    <w:r w:rsidR="007D3B88" w:rsidRPr="007D3B88">
      <w:rPr>
        <w:rFonts w:asciiTheme="majorHAnsi" w:hAnsiTheme="majorHAnsi"/>
        <w:noProof/>
        <w:sz w:val="18"/>
        <w:szCs w:val="18"/>
      </w:rPr>
      <w:t>1</w:t>
    </w:r>
    <w:r w:rsidR="00331AF1" w:rsidRPr="006E33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B88" w:rsidRDefault="007D3B88" w:rsidP="00DC70AE">
      <w:pPr>
        <w:spacing w:after="0" w:line="240" w:lineRule="auto"/>
      </w:pPr>
      <w:r>
        <w:separator/>
      </w:r>
    </w:p>
  </w:footnote>
  <w:footnote w:type="continuationSeparator" w:id="0">
    <w:p w:rsidR="007D3B88" w:rsidRDefault="007D3B88" w:rsidP="00DC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AE" w:rsidRPr="00DB050D" w:rsidRDefault="005C6E83" w:rsidP="005E1F81">
    <w:pPr>
      <w:pStyle w:val="Header"/>
      <w:jc w:val="center"/>
      <w:rPr>
        <w:rFonts w:ascii="Arial" w:hAnsi="Arial" w:cs="Arial"/>
        <w:sz w:val="28"/>
        <w:szCs w:val="28"/>
        <w:lang w:val="en-GB"/>
      </w:rPr>
    </w:pPr>
    <w:r w:rsidRPr="005C6E83">
      <w:rPr>
        <w:rFonts w:ascii="Arial" w:hAnsi="Arial" w:cs="Arial"/>
        <w:sz w:val="28"/>
        <w:szCs w:val="28"/>
        <w:lang w:val="en-GB"/>
      </w:rPr>
      <w:t>Demonstr</w:t>
    </w:r>
    <w:r w:rsidR="00F91628">
      <w:rPr>
        <w:rFonts w:ascii="Arial" w:hAnsi="Arial" w:cs="Arial"/>
        <w:sz w:val="28"/>
        <w:szCs w:val="28"/>
        <w:lang w:val="en-GB"/>
      </w:rPr>
      <w:t xml:space="preserve">ate knowledge of the </w:t>
    </w:r>
    <w:r w:rsidRPr="005C6E83">
      <w:rPr>
        <w:rFonts w:ascii="Arial" w:hAnsi="Arial" w:cs="Arial"/>
        <w:sz w:val="28"/>
        <w:szCs w:val="28"/>
        <w:lang w:val="en-GB"/>
      </w:rPr>
      <w:t>effects of climate change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9494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F250F2"/>
    <w:multiLevelType w:val="hybridMultilevel"/>
    <w:tmpl w:val="1C067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87820B2"/>
    <w:multiLevelType w:val="hybridMultilevel"/>
    <w:tmpl w:val="8FAC3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B700768"/>
    <w:multiLevelType w:val="multilevel"/>
    <w:tmpl w:val="C66497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0A1EC5"/>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0E15EA"/>
    <w:multiLevelType w:val="hybridMultilevel"/>
    <w:tmpl w:val="495E2C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15E6868"/>
    <w:multiLevelType w:val="hybridMultilevel"/>
    <w:tmpl w:val="88580378"/>
    <w:lvl w:ilvl="0" w:tplc="04090001">
      <w:start w:val="1"/>
      <w:numFmt w:val="bullet"/>
      <w:lvlText w:val=""/>
      <w:lvlJc w:val="left"/>
      <w:pPr>
        <w:ind w:left="791" w:hanging="360"/>
      </w:pPr>
      <w:rPr>
        <w:rFonts w:ascii="Symbol" w:hAnsi="Symbol" w:hint="default"/>
      </w:rPr>
    </w:lvl>
    <w:lvl w:ilvl="1" w:tplc="04090003">
      <w:start w:val="1"/>
      <w:numFmt w:val="bullet"/>
      <w:lvlText w:val="o"/>
      <w:lvlJc w:val="left"/>
      <w:pPr>
        <w:ind w:left="1511" w:hanging="360"/>
      </w:pPr>
      <w:rPr>
        <w:rFonts w:ascii="Courier New" w:hAnsi="Courier New" w:cs="Courier New" w:hint="default"/>
      </w:rPr>
    </w:lvl>
    <w:lvl w:ilvl="2" w:tplc="04090005">
      <w:start w:val="1"/>
      <w:numFmt w:val="bullet"/>
      <w:lvlText w:val=""/>
      <w:lvlJc w:val="left"/>
      <w:pPr>
        <w:ind w:left="2231" w:hanging="360"/>
      </w:pPr>
      <w:rPr>
        <w:rFonts w:ascii="Wingdings" w:hAnsi="Wingdings" w:hint="default"/>
      </w:rPr>
    </w:lvl>
    <w:lvl w:ilvl="3" w:tplc="04090001">
      <w:start w:val="1"/>
      <w:numFmt w:val="bullet"/>
      <w:lvlText w:val=""/>
      <w:lvlJc w:val="left"/>
      <w:pPr>
        <w:ind w:left="2951" w:hanging="360"/>
      </w:pPr>
      <w:rPr>
        <w:rFonts w:ascii="Symbol" w:hAnsi="Symbol" w:hint="default"/>
      </w:rPr>
    </w:lvl>
    <w:lvl w:ilvl="4" w:tplc="04090003">
      <w:start w:val="1"/>
      <w:numFmt w:val="bullet"/>
      <w:lvlText w:val="o"/>
      <w:lvlJc w:val="left"/>
      <w:pPr>
        <w:ind w:left="3671" w:hanging="360"/>
      </w:pPr>
      <w:rPr>
        <w:rFonts w:ascii="Courier New" w:hAnsi="Courier New" w:cs="Courier New" w:hint="default"/>
      </w:rPr>
    </w:lvl>
    <w:lvl w:ilvl="5" w:tplc="04090005">
      <w:start w:val="1"/>
      <w:numFmt w:val="bullet"/>
      <w:lvlText w:val=""/>
      <w:lvlJc w:val="left"/>
      <w:pPr>
        <w:ind w:left="4391" w:hanging="360"/>
      </w:pPr>
      <w:rPr>
        <w:rFonts w:ascii="Wingdings" w:hAnsi="Wingdings" w:hint="default"/>
      </w:rPr>
    </w:lvl>
    <w:lvl w:ilvl="6" w:tplc="04090001">
      <w:start w:val="1"/>
      <w:numFmt w:val="bullet"/>
      <w:lvlText w:val=""/>
      <w:lvlJc w:val="left"/>
      <w:pPr>
        <w:ind w:left="5111" w:hanging="360"/>
      </w:pPr>
      <w:rPr>
        <w:rFonts w:ascii="Symbol" w:hAnsi="Symbol" w:hint="default"/>
      </w:rPr>
    </w:lvl>
    <w:lvl w:ilvl="7" w:tplc="04090003">
      <w:start w:val="1"/>
      <w:numFmt w:val="bullet"/>
      <w:lvlText w:val="o"/>
      <w:lvlJc w:val="left"/>
      <w:pPr>
        <w:ind w:left="5831" w:hanging="360"/>
      </w:pPr>
      <w:rPr>
        <w:rFonts w:ascii="Courier New" w:hAnsi="Courier New" w:cs="Courier New" w:hint="default"/>
      </w:rPr>
    </w:lvl>
    <w:lvl w:ilvl="8" w:tplc="04090005">
      <w:start w:val="1"/>
      <w:numFmt w:val="bullet"/>
      <w:lvlText w:val=""/>
      <w:lvlJc w:val="left"/>
      <w:pPr>
        <w:ind w:left="6551" w:hanging="360"/>
      </w:pPr>
      <w:rPr>
        <w:rFonts w:ascii="Wingdings" w:hAnsi="Wingdings" w:hint="default"/>
      </w:rPr>
    </w:lvl>
  </w:abstractNum>
  <w:abstractNum w:abstractNumId="7" w15:restartNumberingAfterBreak="0">
    <w:nsid w:val="1FC87109"/>
    <w:multiLevelType w:val="hybridMultilevel"/>
    <w:tmpl w:val="6934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770F6"/>
    <w:multiLevelType w:val="hybridMultilevel"/>
    <w:tmpl w:val="583A2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DBC478D"/>
    <w:multiLevelType w:val="hybridMultilevel"/>
    <w:tmpl w:val="5700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6470E8C"/>
    <w:multiLevelType w:val="multilevel"/>
    <w:tmpl w:val="64F801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E7E3180"/>
    <w:multiLevelType w:val="multilevel"/>
    <w:tmpl w:val="60A89C1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23822AE"/>
    <w:multiLevelType w:val="multilevel"/>
    <w:tmpl w:val="71DC74D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3DB6784"/>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3E72CD8"/>
    <w:multiLevelType w:val="hybridMultilevel"/>
    <w:tmpl w:val="3B68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D22DB"/>
    <w:multiLevelType w:val="multilevel"/>
    <w:tmpl w:val="C48A845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15:restartNumberingAfterBreak="0">
    <w:nsid w:val="4EBE0A1C"/>
    <w:multiLevelType w:val="hybridMultilevel"/>
    <w:tmpl w:val="7A64C8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230374E"/>
    <w:multiLevelType w:val="hybridMultilevel"/>
    <w:tmpl w:val="A29CC808"/>
    <w:lvl w:ilvl="0" w:tplc="54EE995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7844B5"/>
    <w:multiLevelType w:val="hybridMultilevel"/>
    <w:tmpl w:val="1CCC1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550FB1"/>
    <w:multiLevelType w:val="multilevel"/>
    <w:tmpl w:val="73D40A3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62E3D9E"/>
    <w:multiLevelType w:val="multilevel"/>
    <w:tmpl w:val="20D4B23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7C712BD"/>
    <w:multiLevelType w:val="hybridMultilevel"/>
    <w:tmpl w:val="265E6E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9010C3E"/>
    <w:multiLevelType w:val="hybridMultilevel"/>
    <w:tmpl w:val="8CC4A1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EDA688D"/>
    <w:multiLevelType w:val="hybridMultilevel"/>
    <w:tmpl w:val="6DACFD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210300C"/>
    <w:multiLevelType w:val="multilevel"/>
    <w:tmpl w:val="B20E649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6" w15:restartNumberingAfterBreak="0">
    <w:nsid w:val="727841EA"/>
    <w:multiLevelType w:val="hybridMultilevel"/>
    <w:tmpl w:val="F04E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70506"/>
    <w:multiLevelType w:val="hybridMultilevel"/>
    <w:tmpl w:val="7D189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49543A3"/>
    <w:multiLevelType w:val="multilevel"/>
    <w:tmpl w:val="0C9E70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A75714"/>
    <w:multiLevelType w:val="multilevel"/>
    <w:tmpl w:val="B21685A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
  </w:num>
  <w:num w:numId="4">
    <w:abstractNumId w:val="0"/>
  </w:num>
  <w:num w:numId="5">
    <w:abstractNumId w:val="19"/>
  </w:num>
  <w:num w:numId="6">
    <w:abstractNumId w:val="14"/>
  </w:num>
  <w:num w:numId="7">
    <w:abstractNumId w:val="18"/>
  </w:num>
  <w:num w:numId="8">
    <w:abstractNumId w:val="7"/>
  </w:num>
  <w:num w:numId="9">
    <w:abstractNumId w:val="26"/>
  </w:num>
  <w:num w:numId="10">
    <w:abstractNumId w:val="4"/>
  </w:num>
  <w:num w:numId="11">
    <w:abstractNumId w:val="13"/>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2"/>
  </w:num>
  <w:num w:numId="15">
    <w:abstractNumId w:val="15"/>
  </w:num>
  <w:num w:numId="16">
    <w:abstractNumId w:val="10"/>
  </w:num>
  <w:num w:numId="17">
    <w:abstractNumId w:val="11"/>
  </w:num>
  <w:num w:numId="18">
    <w:abstractNumId w:val="20"/>
  </w:num>
  <w:num w:numId="19">
    <w:abstractNumId w:val="29"/>
  </w:num>
  <w:num w:numId="20">
    <w:abstractNumId w:val="22"/>
  </w:num>
  <w:num w:numId="21">
    <w:abstractNumId w:val="24"/>
  </w:num>
  <w:num w:numId="22">
    <w:abstractNumId w:val="8"/>
  </w:num>
  <w:num w:numId="23">
    <w:abstractNumId w:val="5"/>
  </w:num>
  <w:num w:numId="24">
    <w:abstractNumId w:val="1"/>
  </w:num>
  <w:num w:numId="25">
    <w:abstractNumId w:val="23"/>
  </w:num>
  <w:num w:numId="26">
    <w:abstractNumId w:val="9"/>
  </w:num>
  <w:num w:numId="27">
    <w:abstractNumId w:val="6"/>
  </w:num>
  <w:num w:numId="28">
    <w:abstractNumId w:val="27"/>
  </w:num>
  <w:num w:numId="29">
    <w:abstractNumId w:val="17"/>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AE"/>
    <w:rsid w:val="00037381"/>
    <w:rsid w:val="00040CA6"/>
    <w:rsid w:val="00047B26"/>
    <w:rsid w:val="0009152C"/>
    <w:rsid w:val="000A3542"/>
    <w:rsid w:val="000A5B35"/>
    <w:rsid w:val="000D61E8"/>
    <w:rsid w:val="001B4EAC"/>
    <w:rsid w:val="001C3DFF"/>
    <w:rsid w:val="00210ACF"/>
    <w:rsid w:val="00246668"/>
    <w:rsid w:val="002703DF"/>
    <w:rsid w:val="002774D7"/>
    <w:rsid w:val="002A64C7"/>
    <w:rsid w:val="002B6CB1"/>
    <w:rsid w:val="002C7974"/>
    <w:rsid w:val="002D04F8"/>
    <w:rsid w:val="00323F34"/>
    <w:rsid w:val="00331AF1"/>
    <w:rsid w:val="00360691"/>
    <w:rsid w:val="00381975"/>
    <w:rsid w:val="003921ED"/>
    <w:rsid w:val="003B227F"/>
    <w:rsid w:val="00433226"/>
    <w:rsid w:val="00466E9A"/>
    <w:rsid w:val="00476825"/>
    <w:rsid w:val="004915B2"/>
    <w:rsid w:val="004B6A35"/>
    <w:rsid w:val="004C2897"/>
    <w:rsid w:val="005034E9"/>
    <w:rsid w:val="00541F9C"/>
    <w:rsid w:val="00542481"/>
    <w:rsid w:val="00561538"/>
    <w:rsid w:val="005A3A78"/>
    <w:rsid w:val="005B5240"/>
    <w:rsid w:val="005C6E83"/>
    <w:rsid w:val="005E1F81"/>
    <w:rsid w:val="005F72E6"/>
    <w:rsid w:val="0062087A"/>
    <w:rsid w:val="00655D28"/>
    <w:rsid w:val="00665969"/>
    <w:rsid w:val="00670596"/>
    <w:rsid w:val="00776801"/>
    <w:rsid w:val="00790654"/>
    <w:rsid w:val="007A31FF"/>
    <w:rsid w:val="007A35C6"/>
    <w:rsid w:val="007C3BBE"/>
    <w:rsid w:val="007D3B88"/>
    <w:rsid w:val="007E3922"/>
    <w:rsid w:val="00801CC3"/>
    <w:rsid w:val="00847EA2"/>
    <w:rsid w:val="008646BB"/>
    <w:rsid w:val="00867A26"/>
    <w:rsid w:val="00883060"/>
    <w:rsid w:val="008B460A"/>
    <w:rsid w:val="008D4FA1"/>
    <w:rsid w:val="008E4DC8"/>
    <w:rsid w:val="0093053B"/>
    <w:rsid w:val="00947039"/>
    <w:rsid w:val="00952F54"/>
    <w:rsid w:val="00954700"/>
    <w:rsid w:val="00974527"/>
    <w:rsid w:val="009C44A3"/>
    <w:rsid w:val="00A26184"/>
    <w:rsid w:val="00A46448"/>
    <w:rsid w:val="00A57B98"/>
    <w:rsid w:val="00A64E6C"/>
    <w:rsid w:val="00A77404"/>
    <w:rsid w:val="00AA3B78"/>
    <w:rsid w:val="00AA6C1F"/>
    <w:rsid w:val="00AB38C5"/>
    <w:rsid w:val="00AB705C"/>
    <w:rsid w:val="00AC7CE1"/>
    <w:rsid w:val="00AF7CF1"/>
    <w:rsid w:val="00B20A6A"/>
    <w:rsid w:val="00B23CBC"/>
    <w:rsid w:val="00B65F49"/>
    <w:rsid w:val="00B826DC"/>
    <w:rsid w:val="00B95403"/>
    <w:rsid w:val="00BE60A2"/>
    <w:rsid w:val="00C24EC5"/>
    <w:rsid w:val="00C252AF"/>
    <w:rsid w:val="00C33791"/>
    <w:rsid w:val="00C670A3"/>
    <w:rsid w:val="00C86C65"/>
    <w:rsid w:val="00C921FB"/>
    <w:rsid w:val="00C9368B"/>
    <w:rsid w:val="00CB588B"/>
    <w:rsid w:val="00D17B72"/>
    <w:rsid w:val="00D206CC"/>
    <w:rsid w:val="00D3471D"/>
    <w:rsid w:val="00D51354"/>
    <w:rsid w:val="00D72336"/>
    <w:rsid w:val="00D9020F"/>
    <w:rsid w:val="00DA7681"/>
    <w:rsid w:val="00DB050D"/>
    <w:rsid w:val="00DB60AC"/>
    <w:rsid w:val="00DC3034"/>
    <w:rsid w:val="00DC70AE"/>
    <w:rsid w:val="00E0141A"/>
    <w:rsid w:val="00E05347"/>
    <w:rsid w:val="00E564F9"/>
    <w:rsid w:val="00E56E33"/>
    <w:rsid w:val="00E91F52"/>
    <w:rsid w:val="00E974D7"/>
    <w:rsid w:val="00ED0DFE"/>
    <w:rsid w:val="00F012EF"/>
    <w:rsid w:val="00F371D8"/>
    <w:rsid w:val="00F715B2"/>
    <w:rsid w:val="00F9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D170B-503F-4B26-B557-C62628E0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27F"/>
  </w:style>
  <w:style w:type="paragraph" w:styleId="Heading2">
    <w:name w:val="heading 2"/>
    <w:basedOn w:val="Normal"/>
    <w:next w:val="BodyText"/>
    <w:link w:val="Heading2Char"/>
    <w:qFormat/>
    <w:rsid w:val="00A77404"/>
    <w:pPr>
      <w:keepNext/>
      <w:keepLines/>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iPriority w:val="9"/>
    <w:semiHidden/>
    <w:unhideWhenUsed/>
    <w:qFormat/>
    <w:rsid w:val="00A774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AE"/>
  </w:style>
  <w:style w:type="paragraph" w:styleId="Footer">
    <w:name w:val="footer"/>
    <w:basedOn w:val="Normal"/>
    <w:link w:val="FooterChar"/>
    <w:uiPriority w:val="99"/>
    <w:unhideWhenUsed/>
    <w:rsid w:val="00DC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AE"/>
  </w:style>
  <w:style w:type="paragraph" w:styleId="BalloonText">
    <w:name w:val="Balloon Text"/>
    <w:basedOn w:val="Normal"/>
    <w:link w:val="BalloonTextChar"/>
    <w:uiPriority w:val="99"/>
    <w:semiHidden/>
    <w:unhideWhenUsed/>
    <w:rsid w:val="00DC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0AE"/>
    <w:rPr>
      <w:rFonts w:ascii="Tahoma" w:hAnsi="Tahoma" w:cs="Tahoma"/>
      <w:sz w:val="16"/>
      <w:szCs w:val="16"/>
    </w:rPr>
  </w:style>
  <w:style w:type="table" w:styleId="TableGrid">
    <w:name w:val="Table Grid"/>
    <w:basedOn w:val="TableNormal"/>
    <w:uiPriority w:val="59"/>
    <w:rsid w:val="00DC7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DC70AE"/>
    <w:pPr>
      <w:ind w:left="720"/>
      <w:contextualSpacing/>
    </w:pPr>
    <w:rPr>
      <w:rFonts w:ascii="Calibri" w:eastAsia="Calibri" w:hAnsi="Calibri" w:cs="Times New Roman"/>
    </w:rPr>
  </w:style>
  <w:style w:type="character" w:customStyle="1" w:styleId="SpecialBold">
    <w:name w:val="Special Bold"/>
    <w:basedOn w:val="DefaultParagraphFont"/>
    <w:rsid w:val="00D72336"/>
    <w:rPr>
      <w:b/>
      <w:spacing w:val="0"/>
    </w:rPr>
  </w:style>
  <w:style w:type="character" w:customStyle="1" w:styleId="NoSpacingChar">
    <w:name w:val="No Spacing Char"/>
    <w:basedOn w:val="DefaultParagraphFont"/>
    <w:link w:val="NoSpacing"/>
    <w:locked/>
    <w:rsid w:val="00D72336"/>
    <w:rPr>
      <w:rFonts w:ascii="Calibri" w:eastAsia="Times New Roman" w:hAnsi="Calibri" w:cs="Calibri"/>
    </w:rPr>
  </w:style>
  <w:style w:type="paragraph" w:styleId="NoSpacing">
    <w:name w:val="No Spacing"/>
    <w:link w:val="NoSpacingChar"/>
    <w:qFormat/>
    <w:rsid w:val="00D72336"/>
    <w:pPr>
      <w:spacing w:after="0" w:line="240" w:lineRule="auto"/>
    </w:pPr>
    <w:rPr>
      <w:rFonts w:ascii="Calibri" w:eastAsia="Times New Roman" w:hAnsi="Calibri" w:cs="Calibri"/>
    </w:rPr>
  </w:style>
  <w:style w:type="paragraph" w:styleId="List">
    <w:name w:val="List"/>
    <w:basedOn w:val="Normal"/>
    <w:rsid w:val="000A5B35"/>
    <w:pPr>
      <w:keepNext/>
      <w:keepLines/>
      <w:tabs>
        <w:tab w:val="left" w:pos="340"/>
      </w:tabs>
      <w:spacing w:before="60" w:after="60" w:line="240" w:lineRule="auto"/>
      <w:ind w:left="340" w:hanging="340"/>
      <w:contextualSpacing/>
    </w:pPr>
    <w:rPr>
      <w:rFonts w:ascii="Times New Roman" w:eastAsia="Times New Roman" w:hAnsi="Times New Roman" w:cs="Times New Roman"/>
      <w:sz w:val="24"/>
    </w:rPr>
  </w:style>
  <w:style w:type="character" w:customStyle="1" w:styleId="BoldandItalics">
    <w:name w:val="Bold and Italics"/>
    <w:qFormat/>
    <w:rsid w:val="000A5B35"/>
    <w:rPr>
      <w:b/>
      <w:i/>
      <w:u w:val="none"/>
    </w:rPr>
  </w:style>
  <w:style w:type="paragraph" w:styleId="BodyText">
    <w:name w:val="Body Text"/>
    <w:basedOn w:val="Normal"/>
    <w:link w:val="BodyTextChar"/>
    <w:uiPriority w:val="99"/>
    <w:unhideWhenUsed/>
    <w:rsid w:val="000A5B35"/>
    <w:pPr>
      <w:spacing w:after="120"/>
    </w:pPr>
  </w:style>
  <w:style w:type="character" w:customStyle="1" w:styleId="BodyTextChar">
    <w:name w:val="Body Text Char"/>
    <w:basedOn w:val="DefaultParagraphFont"/>
    <w:link w:val="BodyText"/>
    <w:uiPriority w:val="99"/>
    <w:rsid w:val="000A5B35"/>
  </w:style>
  <w:style w:type="paragraph" w:styleId="List2">
    <w:name w:val="List 2"/>
    <w:basedOn w:val="Normal"/>
    <w:uiPriority w:val="99"/>
    <w:unhideWhenUsed/>
    <w:rsid w:val="000A5B35"/>
    <w:pPr>
      <w:ind w:left="566" w:hanging="283"/>
      <w:contextualSpacing/>
    </w:pPr>
  </w:style>
  <w:style w:type="paragraph" w:styleId="ListBullet">
    <w:name w:val="List Bullet"/>
    <w:basedOn w:val="List"/>
    <w:rsid w:val="000A5B35"/>
    <w:pPr>
      <w:numPr>
        <w:numId w:val="2"/>
      </w:numPr>
      <w:tabs>
        <w:tab w:val="clear" w:pos="340"/>
      </w:tabs>
      <w:spacing w:before="40" w:after="40"/>
    </w:pPr>
  </w:style>
  <w:style w:type="paragraph" w:styleId="ListBullet2">
    <w:name w:val="List Bullet 2"/>
    <w:basedOn w:val="Normal"/>
    <w:uiPriority w:val="99"/>
    <w:unhideWhenUsed/>
    <w:rsid w:val="000A5B35"/>
    <w:pPr>
      <w:numPr>
        <w:numId w:val="4"/>
      </w:numPr>
      <w:contextualSpacing/>
    </w:pPr>
  </w:style>
  <w:style w:type="character" w:styleId="Emphasis">
    <w:name w:val="Emphasis"/>
    <w:qFormat/>
    <w:rsid w:val="000A5B35"/>
    <w:rPr>
      <w:i/>
    </w:rPr>
  </w:style>
  <w:style w:type="character" w:customStyle="1" w:styleId="Heading2Char">
    <w:name w:val="Heading 2 Char"/>
    <w:basedOn w:val="DefaultParagraphFont"/>
    <w:link w:val="Heading2"/>
    <w:rsid w:val="00A77404"/>
    <w:rPr>
      <w:rFonts w:ascii="Times New Roman" w:eastAsia="Times New Roman" w:hAnsi="Times New Roman" w:cs="Times New Roman"/>
      <w:b/>
      <w:sz w:val="28"/>
      <w:szCs w:val="40"/>
      <w:lang w:val="en-AU"/>
    </w:rPr>
  </w:style>
  <w:style w:type="character" w:customStyle="1" w:styleId="Heading3Char">
    <w:name w:val="Heading 3 Char"/>
    <w:basedOn w:val="DefaultParagraphFont"/>
    <w:link w:val="Heading3"/>
    <w:rsid w:val="00A774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7740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8327">
      <w:bodyDiv w:val="1"/>
      <w:marLeft w:val="0"/>
      <w:marRight w:val="0"/>
      <w:marTop w:val="0"/>
      <w:marBottom w:val="0"/>
      <w:divBdr>
        <w:top w:val="none" w:sz="0" w:space="0" w:color="auto"/>
        <w:left w:val="none" w:sz="0" w:space="0" w:color="auto"/>
        <w:bottom w:val="none" w:sz="0" w:space="0" w:color="auto"/>
        <w:right w:val="none" w:sz="0" w:space="0" w:color="auto"/>
      </w:divBdr>
    </w:div>
    <w:div w:id="351688399">
      <w:bodyDiv w:val="1"/>
      <w:marLeft w:val="0"/>
      <w:marRight w:val="0"/>
      <w:marTop w:val="0"/>
      <w:marBottom w:val="0"/>
      <w:divBdr>
        <w:top w:val="none" w:sz="0" w:space="0" w:color="auto"/>
        <w:left w:val="none" w:sz="0" w:space="0" w:color="auto"/>
        <w:bottom w:val="none" w:sz="0" w:space="0" w:color="auto"/>
        <w:right w:val="none" w:sz="0" w:space="0" w:color="auto"/>
      </w:divBdr>
    </w:div>
    <w:div w:id="382364536">
      <w:bodyDiv w:val="1"/>
      <w:marLeft w:val="0"/>
      <w:marRight w:val="0"/>
      <w:marTop w:val="0"/>
      <w:marBottom w:val="0"/>
      <w:divBdr>
        <w:top w:val="none" w:sz="0" w:space="0" w:color="auto"/>
        <w:left w:val="none" w:sz="0" w:space="0" w:color="auto"/>
        <w:bottom w:val="none" w:sz="0" w:space="0" w:color="auto"/>
        <w:right w:val="none" w:sz="0" w:space="0" w:color="auto"/>
      </w:divBdr>
    </w:div>
    <w:div w:id="532963419">
      <w:bodyDiv w:val="1"/>
      <w:marLeft w:val="0"/>
      <w:marRight w:val="0"/>
      <w:marTop w:val="0"/>
      <w:marBottom w:val="0"/>
      <w:divBdr>
        <w:top w:val="none" w:sz="0" w:space="0" w:color="auto"/>
        <w:left w:val="none" w:sz="0" w:space="0" w:color="auto"/>
        <w:bottom w:val="none" w:sz="0" w:space="0" w:color="auto"/>
        <w:right w:val="none" w:sz="0" w:space="0" w:color="auto"/>
      </w:divBdr>
    </w:div>
    <w:div w:id="587273135">
      <w:bodyDiv w:val="1"/>
      <w:marLeft w:val="0"/>
      <w:marRight w:val="0"/>
      <w:marTop w:val="0"/>
      <w:marBottom w:val="0"/>
      <w:divBdr>
        <w:top w:val="none" w:sz="0" w:space="0" w:color="auto"/>
        <w:left w:val="none" w:sz="0" w:space="0" w:color="auto"/>
        <w:bottom w:val="none" w:sz="0" w:space="0" w:color="auto"/>
        <w:right w:val="none" w:sz="0" w:space="0" w:color="auto"/>
      </w:divBdr>
    </w:div>
    <w:div w:id="658310520">
      <w:bodyDiv w:val="1"/>
      <w:marLeft w:val="0"/>
      <w:marRight w:val="0"/>
      <w:marTop w:val="0"/>
      <w:marBottom w:val="0"/>
      <w:divBdr>
        <w:top w:val="none" w:sz="0" w:space="0" w:color="auto"/>
        <w:left w:val="none" w:sz="0" w:space="0" w:color="auto"/>
        <w:bottom w:val="none" w:sz="0" w:space="0" w:color="auto"/>
        <w:right w:val="none" w:sz="0" w:space="0" w:color="auto"/>
      </w:divBdr>
    </w:div>
    <w:div w:id="659116648">
      <w:bodyDiv w:val="1"/>
      <w:marLeft w:val="0"/>
      <w:marRight w:val="0"/>
      <w:marTop w:val="0"/>
      <w:marBottom w:val="0"/>
      <w:divBdr>
        <w:top w:val="none" w:sz="0" w:space="0" w:color="auto"/>
        <w:left w:val="none" w:sz="0" w:space="0" w:color="auto"/>
        <w:bottom w:val="none" w:sz="0" w:space="0" w:color="auto"/>
        <w:right w:val="none" w:sz="0" w:space="0" w:color="auto"/>
      </w:divBdr>
    </w:div>
    <w:div w:id="735932458">
      <w:bodyDiv w:val="1"/>
      <w:marLeft w:val="0"/>
      <w:marRight w:val="0"/>
      <w:marTop w:val="0"/>
      <w:marBottom w:val="0"/>
      <w:divBdr>
        <w:top w:val="none" w:sz="0" w:space="0" w:color="auto"/>
        <w:left w:val="none" w:sz="0" w:space="0" w:color="auto"/>
        <w:bottom w:val="none" w:sz="0" w:space="0" w:color="auto"/>
        <w:right w:val="none" w:sz="0" w:space="0" w:color="auto"/>
      </w:divBdr>
    </w:div>
    <w:div w:id="981083736">
      <w:bodyDiv w:val="1"/>
      <w:marLeft w:val="0"/>
      <w:marRight w:val="0"/>
      <w:marTop w:val="0"/>
      <w:marBottom w:val="0"/>
      <w:divBdr>
        <w:top w:val="none" w:sz="0" w:space="0" w:color="auto"/>
        <w:left w:val="none" w:sz="0" w:space="0" w:color="auto"/>
        <w:bottom w:val="none" w:sz="0" w:space="0" w:color="auto"/>
        <w:right w:val="none" w:sz="0" w:space="0" w:color="auto"/>
      </w:divBdr>
    </w:div>
    <w:div w:id="991253041">
      <w:bodyDiv w:val="1"/>
      <w:marLeft w:val="0"/>
      <w:marRight w:val="0"/>
      <w:marTop w:val="0"/>
      <w:marBottom w:val="0"/>
      <w:divBdr>
        <w:top w:val="none" w:sz="0" w:space="0" w:color="auto"/>
        <w:left w:val="none" w:sz="0" w:space="0" w:color="auto"/>
        <w:bottom w:val="none" w:sz="0" w:space="0" w:color="auto"/>
        <w:right w:val="none" w:sz="0" w:space="0" w:color="auto"/>
      </w:divBdr>
    </w:div>
    <w:div w:id="1191336027">
      <w:bodyDiv w:val="1"/>
      <w:marLeft w:val="0"/>
      <w:marRight w:val="0"/>
      <w:marTop w:val="0"/>
      <w:marBottom w:val="0"/>
      <w:divBdr>
        <w:top w:val="none" w:sz="0" w:space="0" w:color="auto"/>
        <w:left w:val="none" w:sz="0" w:space="0" w:color="auto"/>
        <w:bottom w:val="none" w:sz="0" w:space="0" w:color="auto"/>
        <w:right w:val="none" w:sz="0" w:space="0" w:color="auto"/>
      </w:divBdr>
    </w:div>
    <w:div w:id="1255237318">
      <w:bodyDiv w:val="1"/>
      <w:marLeft w:val="0"/>
      <w:marRight w:val="0"/>
      <w:marTop w:val="0"/>
      <w:marBottom w:val="0"/>
      <w:divBdr>
        <w:top w:val="none" w:sz="0" w:space="0" w:color="auto"/>
        <w:left w:val="none" w:sz="0" w:space="0" w:color="auto"/>
        <w:bottom w:val="none" w:sz="0" w:space="0" w:color="auto"/>
        <w:right w:val="none" w:sz="0" w:space="0" w:color="auto"/>
      </w:divBdr>
    </w:div>
    <w:div w:id="1463772423">
      <w:bodyDiv w:val="1"/>
      <w:marLeft w:val="0"/>
      <w:marRight w:val="0"/>
      <w:marTop w:val="0"/>
      <w:marBottom w:val="0"/>
      <w:divBdr>
        <w:top w:val="none" w:sz="0" w:space="0" w:color="auto"/>
        <w:left w:val="none" w:sz="0" w:space="0" w:color="auto"/>
        <w:bottom w:val="none" w:sz="0" w:space="0" w:color="auto"/>
        <w:right w:val="none" w:sz="0" w:space="0" w:color="auto"/>
      </w:divBdr>
    </w:div>
    <w:div w:id="1492020160">
      <w:bodyDiv w:val="1"/>
      <w:marLeft w:val="0"/>
      <w:marRight w:val="0"/>
      <w:marTop w:val="0"/>
      <w:marBottom w:val="0"/>
      <w:divBdr>
        <w:top w:val="none" w:sz="0" w:space="0" w:color="auto"/>
        <w:left w:val="none" w:sz="0" w:space="0" w:color="auto"/>
        <w:bottom w:val="none" w:sz="0" w:space="0" w:color="auto"/>
        <w:right w:val="none" w:sz="0" w:space="0" w:color="auto"/>
      </w:divBdr>
    </w:div>
    <w:div w:id="1584492920">
      <w:bodyDiv w:val="1"/>
      <w:marLeft w:val="0"/>
      <w:marRight w:val="0"/>
      <w:marTop w:val="0"/>
      <w:marBottom w:val="0"/>
      <w:divBdr>
        <w:top w:val="none" w:sz="0" w:space="0" w:color="auto"/>
        <w:left w:val="none" w:sz="0" w:space="0" w:color="auto"/>
        <w:bottom w:val="none" w:sz="0" w:space="0" w:color="auto"/>
        <w:right w:val="none" w:sz="0" w:space="0" w:color="auto"/>
      </w:divBdr>
    </w:div>
    <w:div w:id="1674646478">
      <w:bodyDiv w:val="1"/>
      <w:marLeft w:val="0"/>
      <w:marRight w:val="0"/>
      <w:marTop w:val="0"/>
      <w:marBottom w:val="0"/>
      <w:divBdr>
        <w:top w:val="none" w:sz="0" w:space="0" w:color="auto"/>
        <w:left w:val="none" w:sz="0" w:space="0" w:color="auto"/>
        <w:bottom w:val="none" w:sz="0" w:space="0" w:color="auto"/>
        <w:right w:val="none" w:sz="0" w:space="0" w:color="auto"/>
      </w:divBdr>
    </w:div>
    <w:div w:id="1838961577">
      <w:bodyDiv w:val="1"/>
      <w:marLeft w:val="0"/>
      <w:marRight w:val="0"/>
      <w:marTop w:val="0"/>
      <w:marBottom w:val="0"/>
      <w:divBdr>
        <w:top w:val="none" w:sz="0" w:space="0" w:color="auto"/>
        <w:left w:val="none" w:sz="0" w:space="0" w:color="auto"/>
        <w:bottom w:val="none" w:sz="0" w:space="0" w:color="auto"/>
        <w:right w:val="none" w:sz="0" w:space="0" w:color="auto"/>
      </w:divBdr>
    </w:div>
    <w:div w:id="1913154005">
      <w:bodyDiv w:val="1"/>
      <w:marLeft w:val="0"/>
      <w:marRight w:val="0"/>
      <w:marTop w:val="0"/>
      <w:marBottom w:val="0"/>
      <w:divBdr>
        <w:top w:val="none" w:sz="0" w:space="0" w:color="auto"/>
        <w:left w:val="none" w:sz="0" w:space="0" w:color="auto"/>
        <w:bottom w:val="none" w:sz="0" w:space="0" w:color="auto"/>
        <w:right w:val="none" w:sz="0" w:space="0" w:color="auto"/>
      </w:divBdr>
    </w:div>
    <w:div w:id="213031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Aru Garaesivi</dc:creator>
  <cp:lastModifiedBy>Microsoft account</cp:lastModifiedBy>
  <cp:revision>2</cp:revision>
  <dcterms:created xsi:type="dcterms:W3CDTF">2017-01-02T08:29:00Z</dcterms:created>
  <dcterms:modified xsi:type="dcterms:W3CDTF">2017-01-02T08:29:00Z</dcterms:modified>
</cp:coreProperties>
</file>