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0129A9">
      <w:r>
        <w:rPr>
          <w:noProof/>
          <w:lang w:val="en-AU" w:eastAsia="en-AU"/>
        </w:rPr>
        <mc:AlternateContent>
          <mc:Choice Requires="wps">
            <w:drawing>
              <wp:anchor distT="0" distB="0" distL="114300" distR="114300" simplePos="0" relativeHeight="251659264" behindDoc="0" locked="0" layoutInCell="1" allowOverlap="1" wp14:anchorId="4B4FB4B2" wp14:editId="4BD3F3CB">
                <wp:simplePos x="0" y="0"/>
                <wp:positionH relativeFrom="column">
                  <wp:posOffset>3467100</wp:posOffset>
                </wp:positionH>
                <wp:positionV relativeFrom="paragraph">
                  <wp:posOffset>1809750</wp:posOffset>
                </wp:positionV>
                <wp:extent cx="3476625" cy="3171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0BC" w:rsidRDefault="002300BC" w:rsidP="000129A9">
                            <w:pPr>
                              <w:jc w:val="center"/>
                            </w:pPr>
                          </w:p>
                          <w:p w:rsidR="008D4FA1" w:rsidRPr="000129A9" w:rsidRDefault="002300BC" w:rsidP="002300BC">
                            <w:pPr>
                              <w:rPr>
                                <w:b/>
                                <w:sz w:val="56"/>
                                <w:szCs w:val="56"/>
                              </w:rPr>
                            </w:pPr>
                            <w:r>
                              <w:t xml:space="preserve"> </w:t>
                            </w:r>
                            <w:r w:rsidR="00386032">
                              <w:t xml:space="preserve">                        </w:t>
                            </w:r>
                            <w:r w:rsidR="00386032">
                              <w:rPr>
                                <w:b/>
                                <w:sz w:val="56"/>
                                <w:szCs w:val="56"/>
                              </w:rPr>
                              <w:t>CGCR0216</w:t>
                            </w:r>
                          </w:p>
                          <w:p w:rsidR="008D4FA1" w:rsidRPr="000129A9" w:rsidRDefault="00444710" w:rsidP="00444710">
                            <w:pPr>
                              <w:spacing w:after="0" w:line="240" w:lineRule="auto"/>
                              <w:rPr>
                                <w:rFonts w:ascii="Arial" w:hAnsi="Arial" w:cs="Arial"/>
                                <w:b/>
                                <w:sz w:val="48"/>
                                <w:szCs w:val="48"/>
                              </w:rPr>
                            </w:pPr>
                            <w:r w:rsidRPr="000129A9">
                              <w:rPr>
                                <w:rFonts w:ascii="Arial" w:hAnsi="Arial" w:cs="Arial"/>
                                <w:b/>
                                <w:sz w:val="48"/>
                                <w:szCs w:val="48"/>
                              </w:rPr>
                              <w:t>Use traditional knowledge to build community resilience to disasters and climate change</w:t>
                            </w:r>
                          </w:p>
                          <w:p w:rsidR="003B7C26" w:rsidRDefault="003B7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B4B2" id="_x0000_t202" coordsize="21600,21600" o:spt="202" path="m,l,21600r21600,l21600,xe">
                <v:stroke joinstyle="miter"/>
                <v:path gradientshapeok="t" o:connecttype="rect"/>
              </v:shapetype>
              <v:shape id="Text Box 2" o:spid="_x0000_s1026" type="#_x0000_t202" style="position:absolute;margin-left:273pt;margin-top:142.5pt;width:273.7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4EtQIAALo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" filled="f" stroked="f">
                <v:textbox>
                  <w:txbxContent>
                    <w:p w:rsidR="002300BC" w:rsidRDefault="002300BC" w:rsidP="000129A9">
                      <w:pPr>
                        <w:jc w:val="center"/>
                      </w:pPr>
                    </w:p>
                    <w:p w:rsidR="008D4FA1" w:rsidRPr="000129A9" w:rsidRDefault="002300BC" w:rsidP="002300BC">
                      <w:pPr>
                        <w:rPr>
                          <w:b/>
                          <w:sz w:val="56"/>
                          <w:szCs w:val="56"/>
                        </w:rPr>
                      </w:pPr>
                      <w:r>
                        <w:t xml:space="preserve"> </w:t>
                      </w:r>
                      <w:r w:rsidR="00386032">
                        <w:t xml:space="preserve">                        </w:t>
                      </w:r>
                      <w:r w:rsidR="00386032">
                        <w:rPr>
                          <w:b/>
                          <w:sz w:val="56"/>
                          <w:szCs w:val="56"/>
                        </w:rPr>
                        <w:t>CGCR0216</w:t>
                      </w:r>
                    </w:p>
                    <w:p w:rsidR="008D4FA1" w:rsidRPr="000129A9" w:rsidRDefault="00444710" w:rsidP="00444710">
                      <w:pPr>
                        <w:spacing w:after="0" w:line="240" w:lineRule="auto"/>
                        <w:rPr>
                          <w:rFonts w:ascii="Arial" w:hAnsi="Arial" w:cs="Arial"/>
                          <w:b/>
                          <w:sz w:val="48"/>
                          <w:szCs w:val="48"/>
                        </w:rPr>
                      </w:pPr>
                      <w:r w:rsidRPr="000129A9">
                        <w:rPr>
                          <w:rFonts w:ascii="Arial" w:hAnsi="Arial" w:cs="Arial"/>
                          <w:b/>
                          <w:sz w:val="48"/>
                          <w:szCs w:val="48"/>
                        </w:rPr>
                        <w:t>Use traditional knowledge to build community resilience to disasters and climate change</w:t>
                      </w:r>
                    </w:p>
                    <w:p w:rsidR="003B7C26" w:rsidRDefault="003B7C26"/>
                  </w:txbxContent>
                </v:textbox>
              </v:shape>
            </w:pict>
          </mc:Fallback>
        </mc:AlternateContent>
      </w:r>
      <w:r w:rsidR="003B7C26">
        <w:rPr>
          <w:noProof/>
          <w:lang w:val="en-AU" w:eastAsia="en-AU"/>
        </w:rPr>
        <w:drawing>
          <wp:anchor distT="0" distB="0" distL="114300" distR="114300" simplePos="0" relativeHeight="251658240" behindDoc="1" locked="0" layoutInCell="1" allowOverlap="1" wp14:anchorId="4973722D" wp14:editId="6CEFFF30">
            <wp:simplePos x="0" y="0"/>
            <wp:positionH relativeFrom="page">
              <wp:posOffset>-47625</wp:posOffset>
            </wp:positionH>
            <wp:positionV relativeFrom="paragraph">
              <wp:posOffset>-914400</wp:posOffset>
            </wp:positionV>
            <wp:extent cx="790575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90575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DC70AE" w:rsidRPr="003B7C26" w:rsidTr="00B23CBC">
        <w:tc>
          <w:tcPr>
            <w:tcW w:w="3945" w:type="dxa"/>
          </w:tcPr>
          <w:p w:rsidR="00DC70AE" w:rsidRPr="003B7C26" w:rsidRDefault="00DC70AE">
            <w:pPr>
              <w:rPr>
                <w:rFonts w:ascii="Arial" w:hAnsi="Arial" w:cs="Arial"/>
                <w:b/>
                <w:sz w:val="24"/>
                <w:szCs w:val="24"/>
              </w:rPr>
            </w:pPr>
          </w:p>
          <w:p w:rsidR="00DC70AE" w:rsidRPr="003B7C26" w:rsidRDefault="00DC70AE">
            <w:pPr>
              <w:rPr>
                <w:rFonts w:ascii="Arial" w:hAnsi="Arial" w:cs="Arial"/>
                <w:b/>
                <w:sz w:val="24"/>
                <w:szCs w:val="24"/>
              </w:rPr>
            </w:pPr>
            <w:r w:rsidRPr="003B7C26">
              <w:rPr>
                <w:rFonts w:ascii="Arial" w:hAnsi="Arial" w:cs="Arial"/>
                <w:b/>
                <w:sz w:val="24"/>
                <w:szCs w:val="24"/>
              </w:rPr>
              <w:t>Level</w:t>
            </w:r>
          </w:p>
          <w:p w:rsidR="00DC70AE" w:rsidRPr="003B7C26" w:rsidRDefault="00DC70AE">
            <w:pPr>
              <w:rPr>
                <w:rFonts w:ascii="Arial" w:hAnsi="Arial" w:cs="Arial"/>
                <w:b/>
                <w:sz w:val="24"/>
                <w:szCs w:val="24"/>
              </w:rPr>
            </w:pPr>
          </w:p>
        </w:tc>
        <w:tc>
          <w:tcPr>
            <w:tcW w:w="5631" w:type="dxa"/>
          </w:tcPr>
          <w:p w:rsidR="00DC70AE" w:rsidRPr="003B7C26" w:rsidRDefault="00DC70AE">
            <w:pPr>
              <w:rPr>
                <w:rFonts w:ascii="Arial" w:hAnsi="Arial" w:cs="Arial"/>
                <w:sz w:val="24"/>
                <w:szCs w:val="24"/>
              </w:rPr>
            </w:pPr>
          </w:p>
          <w:p w:rsidR="00D72336" w:rsidRPr="003B7C26" w:rsidRDefault="000129A9">
            <w:pPr>
              <w:rPr>
                <w:rFonts w:ascii="Arial" w:hAnsi="Arial" w:cs="Arial"/>
                <w:sz w:val="24"/>
                <w:szCs w:val="24"/>
              </w:rPr>
            </w:pPr>
            <w:r>
              <w:rPr>
                <w:rFonts w:ascii="Arial" w:hAnsi="Arial" w:cs="Arial"/>
                <w:sz w:val="24"/>
                <w:szCs w:val="24"/>
              </w:rPr>
              <w:t>2</w:t>
            </w:r>
          </w:p>
        </w:tc>
      </w:tr>
      <w:tr w:rsidR="00DC70AE" w:rsidRPr="003B7C26" w:rsidTr="00B23CBC">
        <w:tc>
          <w:tcPr>
            <w:tcW w:w="3945" w:type="dxa"/>
          </w:tcPr>
          <w:p w:rsidR="00DC70AE" w:rsidRPr="003B7C26" w:rsidRDefault="00DC70AE">
            <w:pPr>
              <w:rPr>
                <w:rFonts w:ascii="Arial" w:hAnsi="Arial" w:cs="Arial"/>
                <w:b/>
                <w:sz w:val="24"/>
                <w:szCs w:val="24"/>
              </w:rPr>
            </w:pPr>
          </w:p>
          <w:p w:rsidR="00DC70AE" w:rsidRPr="003B7C26" w:rsidRDefault="00DC70AE">
            <w:pPr>
              <w:rPr>
                <w:rFonts w:ascii="Arial" w:hAnsi="Arial" w:cs="Arial"/>
                <w:b/>
                <w:sz w:val="24"/>
                <w:szCs w:val="24"/>
              </w:rPr>
            </w:pPr>
            <w:r w:rsidRPr="003B7C26">
              <w:rPr>
                <w:rFonts w:ascii="Arial" w:hAnsi="Arial" w:cs="Arial"/>
                <w:b/>
                <w:sz w:val="24"/>
                <w:szCs w:val="24"/>
              </w:rPr>
              <w:t>Credit</w:t>
            </w:r>
          </w:p>
          <w:p w:rsidR="00DC70AE" w:rsidRPr="003B7C26" w:rsidRDefault="00DC70AE">
            <w:pPr>
              <w:rPr>
                <w:rFonts w:ascii="Arial" w:hAnsi="Arial" w:cs="Arial"/>
                <w:b/>
                <w:sz w:val="24"/>
                <w:szCs w:val="24"/>
              </w:rPr>
            </w:pPr>
          </w:p>
        </w:tc>
        <w:tc>
          <w:tcPr>
            <w:tcW w:w="5631" w:type="dxa"/>
          </w:tcPr>
          <w:p w:rsidR="00DC70AE" w:rsidRPr="003B7C26" w:rsidRDefault="00DC70AE">
            <w:pPr>
              <w:rPr>
                <w:rFonts w:ascii="Arial" w:hAnsi="Arial" w:cs="Arial"/>
                <w:sz w:val="24"/>
                <w:szCs w:val="24"/>
              </w:rPr>
            </w:pPr>
          </w:p>
          <w:p w:rsidR="00D72336" w:rsidRPr="003B7C26" w:rsidRDefault="00444710">
            <w:pPr>
              <w:rPr>
                <w:rFonts w:ascii="Arial" w:hAnsi="Arial" w:cs="Arial"/>
                <w:sz w:val="24"/>
                <w:szCs w:val="24"/>
              </w:rPr>
            </w:pPr>
            <w:r w:rsidRPr="003B7C26">
              <w:rPr>
                <w:rFonts w:ascii="Arial" w:hAnsi="Arial" w:cs="Arial"/>
                <w:sz w:val="24"/>
                <w:szCs w:val="24"/>
              </w:rPr>
              <w:t>6</w:t>
            </w:r>
          </w:p>
        </w:tc>
      </w:tr>
      <w:tr w:rsidR="00DC70AE" w:rsidRPr="003B7C26" w:rsidTr="00B23CBC">
        <w:tc>
          <w:tcPr>
            <w:tcW w:w="3945" w:type="dxa"/>
          </w:tcPr>
          <w:p w:rsidR="00DC70AE" w:rsidRPr="003B7C26" w:rsidRDefault="00DC70AE">
            <w:pPr>
              <w:rPr>
                <w:rFonts w:ascii="Arial" w:hAnsi="Arial" w:cs="Arial"/>
                <w:b/>
                <w:sz w:val="24"/>
                <w:szCs w:val="24"/>
              </w:rPr>
            </w:pPr>
          </w:p>
          <w:p w:rsidR="00DC70AE" w:rsidRPr="003B7C26" w:rsidRDefault="00DC70AE">
            <w:pPr>
              <w:rPr>
                <w:rFonts w:ascii="Arial" w:hAnsi="Arial" w:cs="Arial"/>
                <w:b/>
                <w:sz w:val="24"/>
                <w:szCs w:val="24"/>
              </w:rPr>
            </w:pPr>
            <w:r w:rsidRPr="003B7C26">
              <w:rPr>
                <w:rFonts w:ascii="Arial" w:hAnsi="Arial" w:cs="Arial"/>
                <w:b/>
                <w:sz w:val="24"/>
                <w:szCs w:val="24"/>
              </w:rPr>
              <w:t>Unit Descriptor</w:t>
            </w:r>
          </w:p>
          <w:p w:rsidR="00DC70AE" w:rsidRPr="003B7C26" w:rsidRDefault="00DC70AE">
            <w:pPr>
              <w:rPr>
                <w:rFonts w:ascii="Arial" w:hAnsi="Arial" w:cs="Arial"/>
                <w:b/>
                <w:sz w:val="24"/>
                <w:szCs w:val="24"/>
              </w:rPr>
            </w:pPr>
          </w:p>
        </w:tc>
        <w:tc>
          <w:tcPr>
            <w:tcW w:w="5631" w:type="dxa"/>
          </w:tcPr>
          <w:p w:rsidR="00DC70AE" w:rsidRPr="003B7C26" w:rsidRDefault="00DC70AE">
            <w:pPr>
              <w:rPr>
                <w:rFonts w:ascii="Arial" w:hAnsi="Arial" w:cs="Arial"/>
                <w:sz w:val="24"/>
                <w:szCs w:val="24"/>
              </w:rPr>
            </w:pPr>
          </w:p>
          <w:p w:rsidR="00444710" w:rsidRPr="003B7C26" w:rsidRDefault="00444710" w:rsidP="00444710">
            <w:pPr>
              <w:jc w:val="both"/>
              <w:rPr>
                <w:rFonts w:ascii="Arial" w:eastAsia="Calibri" w:hAnsi="Arial" w:cs="Arial"/>
                <w:sz w:val="24"/>
                <w:szCs w:val="24"/>
              </w:rPr>
            </w:pPr>
            <w:r w:rsidRPr="003B7C26">
              <w:rPr>
                <w:rFonts w:ascii="Arial" w:eastAsia="Calibri" w:hAnsi="Arial" w:cs="Arial"/>
                <w:sz w:val="24"/>
                <w:szCs w:val="24"/>
              </w:rPr>
              <w:t xml:space="preserve">This unit describes the performance outcomes, skills and knowledge required to use traditional techniques that foster community resilience to risks from hazards and climate change. </w:t>
            </w:r>
          </w:p>
          <w:p w:rsidR="007A35C6" w:rsidRPr="003B7C26" w:rsidRDefault="007A35C6" w:rsidP="00DA7681">
            <w:pPr>
              <w:autoSpaceDE w:val="0"/>
              <w:autoSpaceDN w:val="0"/>
              <w:adjustRightInd w:val="0"/>
              <w:rPr>
                <w:rFonts w:ascii="Arial" w:hAnsi="Arial" w:cs="Arial"/>
                <w:sz w:val="24"/>
                <w:szCs w:val="24"/>
              </w:rPr>
            </w:pPr>
          </w:p>
        </w:tc>
      </w:tr>
      <w:tr w:rsidR="00DC70AE" w:rsidRPr="003B7C26" w:rsidTr="00B23CBC">
        <w:tc>
          <w:tcPr>
            <w:tcW w:w="3945" w:type="dxa"/>
          </w:tcPr>
          <w:p w:rsidR="00DC70AE" w:rsidRPr="003B7C26" w:rsidRDefault="00DC70AE">
            <w:pPr>
              <w:rPr>
                <w:rFonts w:ascii="Arial" w:hAnsi="Arial" w:cs="Arial"/>
                <w:b/>
                <w:sz w:val="24"/>
                <w:szCs w:val="24"/>
              </w:rPr>
            </w:pPr>
          </w:p>
          <w:p w:rsidR="00DC70AE" w:rsidRPr="003B7C26" w:rsidRDefault="00DC70AE">
            <w:pPr>
              <w:rPr>
                <w:rFonts w:ascii="Arial" w:hAnsi="Arial" w:cs="Arial"/>
                <w:b/>
                <w:sz w:val="24"/>
                <w:szCs w:val="24"/>
              </w:rPr>
            </w:pPr>
            <w:r w:rsidRPr="003B7C26">
              <w:rPr>
                <w:rFonts w:ascii="Arial" w:hAnsi="Arial" w:cs="Arial"/>
                <w:b/>
                <w:sz w:val="24"/>
                <w:szCs w:val="24"/>
              </w:rPr>
              <w:t>Pre-requisite</w:t>
            </w:r>
          </w:p>
          <w:p w:rsidR="00DC70AE" w:rsidRPr="003B7C26" w:rsidRDefault="00DC70AE">
            <w:pPr>
              <w:rPr>
                <w:rFonts w:ascii="Arial" w:hAnsi="Arial" w:cs="Arial"/>
                <w:b/>
                <w:sz w:val="24"/>
                <w:szCs w:val="24"/>
              </w:rPr>
            </w:pPr>
          </w:p>
        </w:tc>
        <w:tc>
          <w:tcPr>
            <w:tcW w:w="5631" w:type="dxa"/>
          </w:tcPr>
          <w:p w:rsidR="00DC70AE" w:rsidRPr="003B7C26" w:rsidRDefault="00DC70AE">
            <w:pPr>
              <w:rPr>
                <w:rFonts w:ascii="Arial" w:hAnsi="Arial" w:cs="Arial"/>
                <w:sz w:val="24"/>
                <w:szCs w:val="24"/>
              </w:rPr>
            </w:pPr>
          </w:p>
          <w:p w:rsidR="00386032" w:rsidRDefault="00386032" w:rsidP="00386032">
            <w:pPr>
              <w:rPr>
                <w:rFonts w:ascii="Tahoma" w:hAnsi="Tahoma" w:cs="Tahoma"/>
                <w:sz w:val="24"/>
                <w:szCs w:val="24"/>
              </w:rPr>
            </w:pPr>
            <w:r>
              <w:rPr>
                <w:rFonts w:ascii="Tahoma" w:hAnsi="Tahoma" w:cs="Tahoma"/>
                <w:sz w:val="24"/>
                <w:szCs w:val="24"/>
              </w:rPr>
              <w:t>CGHR0116, CGCK0216, CGCV0316, CGCC0416, CGCE0516, CGMC0616, CGCA0716, CGHV0116.</w:t>
            </w:r>
          </w:p>
          <w:p w:rsidR="000129A9" w:rsidRPr="003B7C26" w:rsidRDefault="000129A9" w:rsidP="00386032">
            <w:pPr>
              <w:rPr>
                <w:rFonts w:ascii="Arial" w:hAnsi="Arial" w:cs="Arial"/>
                <w:sz w:val="24"/>
                <w:szCs w:val="24"/>
              </w:rPr>
            </w:pPr>
          </w:p>
        </w:tc>
      </w:tr>
      <w:tr w:rsidR="00DC70AE" w:rsidRPr="003B7C26" w:rsidTr="00B23CBC">
        <w:tc>
          <w:tcPr>
            <w:tcW w:w="3945" w:type="dxa"/>
          </w:tcPr>
          <w:p w:rsidR="00DC70AE" w:rsidRPr="003B7C26" w:rsidRDefault="00DC70AE">
            <w:pPr>
              <w:rPr>
                <w:rFonts w:ascii="Arial" w:hAnsi="Arial" w:cs="Arial"/>
                <w:b/>
                <w:sz w:val="24"/>
                <w:szCs w:val="24"/>
              </w:rPr>
            </w:pPr>
          </w:p>
          <w:p w:rsidR="00DC70AE" w:rsidRPr="003B7C26" w:rsidRDefault="00DC70AE">
            <w:pPr>
              <w:rPr>
                <w:rFonts w:ascii="Arial" w:hAnsi="Arial" w:cs="Arial"/>
                <w:b/>
                <w:sz w:val="24"/>
                <w:szCs w:val="24"/>
              </w:rPr>
            </w:pPr>
            <w:r w:rsidRPr="003B7C26">
              <w:rPr>
                <w:rFonts w:ascii="Arial" w:hAnsi="Arial" w:cs="Arial"/>
                <w:b/>
                <w:sz w:val="24"/>
                <w:szCs w:val="24"/>
              </w:rPr>
              <w:t>Co – requisite</w:t>
            </w:r>
          </w:p>
          <w:p w:rsidR="00DC70AE" w:rsidRPr="003B7C26" w:rsidRDefault="00DC70AE">
            <w:pPr>
              <w:rPr>
                <w:rFonts w:ascii="Arial" w:hAnsi="Arial" w:cs="Arial"/>
                <w:b/>
                <w:sz w:val="24"/>
                <w:szCs w:val="24"/>
              </w:rPr>
            </w:pPr>
          </w:p>
        </w:tc>
        <w:tc>
          <w:tcPr>
            <w:tcW w:w="5631" w:type="dxa"/>
          </w:tcPr>
          <w:p w:rsidR="00DC70AE" w:rsidRPr="003B7C26" w:rsidRDefault="00DC70AE">
            <w:pPr>
              <w:rPr>
                <w:rFonts w:ascii="Arial" w:hAnsi="Arial" w:cs="Arial"/>
                <w:sz w:val="24"/>
                <w:szCs w:val="24"/>
              </w:rPr>
            </w:pPr>
          </w:p>
          <w:p w:rsidR="00D72336" w:rsidRPr="003B7C26" w:rsidRDefault="000129A9" w:rsidP="000129A9">
            <w:pPr>
              <w:rPr>
                <w:rFonts w:ascii="Arial" w:hAnsi="Arial" w:cs="Arial"/>
                <w:sz w:val="24"/>
                <w:szCs w:val="24"/>
              </w:rPr>
            </w:pPr>
            <w:r>
              <w:rPr>
                <w:rFonts w:ascii="Arial" w:hAnsi="Arial" w:cs="Arial"/>
                <w:sz w:val="24"/>
                <w:szCs w:val="24"/>
              </w:rPr>
              <w:t>Nil</w:t>
            </w:r>
          </w:p>
        </w:tc>
      </w:tr>
      <w:tr w:rsidR="00DC70AE" w:rsidRPr="003B7C26" w:rsidTr="00B23CBC">
        <w:tc>
          <w:tcPr>
            <w:tcW w:w="3945" w:type="dxa"/>
          </w:tcPr>
          <w:p w:rsidR="00DC70AE" w:rsidRPr="003B7C26" w:rsidRDefault="00DC70AE" w:rsidP="00032942">
            <w:pPr>
              <w:autoSpaceDE w:val="0"/>
              <w:autoSpaceDN w:val="0"/>
              <w:adjustRightInd w:val="0"/>
              <w:rPr>
                <w:rFonts w:ascii="Arial" w:hAnsi="Arial" w:cs="Arial"/>
                <w:b/>
                <w:sz w:val="24"/>
                <w:szCs w:val="24"/>
              </w:rPr>
            </w:pPr>
            <w:r w:rsidRPr="003B7C26">
              <w:rPr>
                <w:rFonts w:ascii="Arial" w:hAnsi="Arial" w:cs="Arial"/>
                <w:b/>
                <w:sz w:val="24"/>
                <w:szCs w:val="24"/>
              </w:rPr>
              <w:t>ELEMENT</w:t>
            </w:r>
          </w:p>
          <w:p w:rsidR="000A5B35" w:rsidRPr="003B7C26" w:rsidRDefault="000A5B35" w:rsidP="008D4FA1">
            <w:pPr>
              <w:autoSpaceDE w:val="0"/>
              <w:autoSpaceDN w:val="0"/>
              <w:adjustRightInd w:val="0"/>
              <w:rPr>
                <w:rFonts w:ascii="Arial" w:hAnsi="Arial" w:cs="Arial"/>
                <w:bCs/>
                <w:sz w:val="24"/>
                <w:szCs w:val="24"/>
              </w:rPr>
            </w:pPr>
          </w:p>
          <w:p w:rsidR="00444710" w:rsidRPr="003B7C26" w:rsidRDefault="00444710" w:rsidP="00444710">
            <w:pPr>
              <w:numPr>
                <w:ilvl w:val="0"/>
                <w:numId w:val="12"/>
              </w:numPr>
              <w:autoSpaceDE w:val="0"/>
              <w:autoSpaceDN w:val="0"/>
              <w:adjustRightInd w:val="0"/>
              <w:ind w:left="360"/>
              <w:rPr>
                <w:rFonts w:ascii="Arial" w:hAnsi="Arial" w:cs="Arial"/>
                <w:bCs/>
                <w:sz w:val="24"/>
                <w:szCs w:val="24"/>
              </w:rPr>
            </w:pPr>
            <w:r w:rsidRPr="003B7C26">
              <w:rPr>
                <w:rFonts w:ascii="Arial" w:hAnsi="Arial" w:cs="Arial"/>
                <w:bCs/>
                <w:sz w:val="24"/>
                <w:szCs w:val="24"/>
              </w:rPr>
              <w:t xml:space="preserve">Demonstrate awareness of the terms traditional knowledge and resilience. </w:t>
            </w:r>
          </w:p>
          <w:p w:rsidR="00444710" w:rsidRPr="003B7C26" w:rsidRDefault="00444710" w:rsidP="00444710">
            <w:pPr>
              <w:autoSpaceDE w:val="0"/>
              <w:autoSpaceDN w:val="0"/>
              <w:adjustRightInd w:val="0"/>
              <w:rPr>
                <w:rFonts w:ascii="Arial" w:hAnsi="Arial" w:cs="Arial"/>
                <w:bCs/>
                <w:sz w:val="24"/>
                <w:szCs w:val="24"/>
              </w:rPr>
            </w:pPr>
          </w:p>
          <w:p w:rsidR="00444710" w:rsidRPr="003B7C26" w:rsidRDefault="00444710" w:rsidP="00444710">
            <w:pPr>
              <w:autoSpaceDE w:val="0"/>
              <w:autoSpaceDN w:val="0"/>
              <w:adjustRightInd w:val="0"/>
              <w:rPr>
                <w:rFonts w:ascii="Arial" w:hAnsi="Arial" w:cs="Arial"/>
                <w:bCs/>
                <w:sz w:val="24"/>
                <w:szCs w:val="24"/>
              </w:rPr>
            </w:pPr>
          </w:p>
          <w:p w:rsidR="00444710" w:rsidRPr="003B7C26" w:rsidRDefault="00444710" w:rsidP="00444710">
            <w:pPr>
              <w:numPr>
                <w:ilvl w:val="0"/>
                <w:numId w:val="12"/>
              </w:numPr>
              <w:autoSpaceDE w:val="0"/>
              <w:autoSpaceDN w:val="0"/>
              <w:adjustRightInd w:val="0"/>
              <w:ind w:left="360"/>
              <w:rPr>
                <w:rFonts w:ascii="Arial" w:hAnsi="Arial" w:cs="Arial"/>
                <w:sz w:val="24"/>
                <w:szCs w:val="24"/>
              </w:rPr>
            </w:pPr>
            <w:r w:rsidRPr="003B7C26">
              <w:rPr>
                <w:rFonts w:ascii="Arial" w:hAnsi="Arial" w:cs="Arial"/>
                <w:sz w:val="24"/>
                <w:szCs w:val="24"/>
              </w:rPr>
              <w:t xml:space="preserve">Examine the challenges in gaining access to traditional knowledge. </w:t>
            </w:r>
          </w:p>
          <w:p w:rsidR="00444710" w:rsidRPr="003B7C26" w:rsidRDefault="00444710" w:rsidP="00444710">
            <w:pPr>
              <w:autoSpaceDE w:val="0"/>
              <w:autoSpaceDN w:val="0"/>
              <w:adjustRightInd w:val="0"/>
              <w:rPr>
                <w:rFonts w:ascii="Arial" w:hAnsi="Arial" w:cs="Arial"/>
                <w:sz w:val="24"/>
                <w:szCs w:val="24"/>
              </w:rPr>
            </w:pPr>
          </w:p>
          <w:p w:rsidR="00444710" w:rsidRPr="003B7C26" w:rsidRDefault="00444710" w:rsidP="00444710">
            <w:pPr>
              <w:autoSpaceDE w:val="0"/>
              <w:autoSpaceDN w:val="0"/>
              <w:adjustRightInd w:val="0"/>
              <w:rPr>
                <w:rFonts w:ascii="Arial" w:hAnsi="Arial" w:cs="Arial"/>
                <w:sz w:val="24"/>
                <w:szCs w:val="24"/>
              </w:rPr>
            </w:pPr>
          </w:p>
          <w:p w:rsidR="00444710" w:rsidRPr="003B7C26" w:rsidRDefault="00444710" w:rsidP="00444710">
            <w:pPr>
              <w:autoSpaceDE w:val="0"/>
              <w:autoSpaceDN w:val="0"/>
              <w:adjustRightInd w:val="0"/>
              <w:rPr>
                <w:rFonts w:ascii="Arial" w:hAnsi="Arial" w:cs="Arial"/>
                <w:sz w:val="24"/>
                <w:szCs w:val="24"/>
              </w:rPr>
            </w:pPr>
          </w:p>
          <w:p w:rsidR="00444710" w:rsidRPr="003B7C26" w:rsidRDefault="00444710" w:rsidP="00444710">
            <w:pPr>
              <w:autoSpaceDE w:val="0"/>
              <w:autoSpaceDN w:val="0"/>
              <w:adjustRightInd w:val="0"/>
              <w:rPr>
                <w:rFonts w:ascii="Arial" w:hAnsi="Arial" w:cs="Arial"/>
                <w:sz w:val="24"/>
                <w:szCs w:val="24"/>
              </w:rPr>
            </w:pPr>
          </w:p>
          <w:p w:rsidR="00444710" w:rsidRPr="003B7C26" w:rsidRDefault="00444710" w:rsidP="00444710">
            <w:pPr>
              <w:autoSpaceDE w:val="0"/>
              <w:autoSpaceDN w:val="0"/>
              <w:adjustRightInd w:val="0"/>
              <w:rPr>
                <w:rFonts w:ascii="Arial" w:hAnsi="Arial" w:cs="Arial"/>
                <w:sz w:val="24"/>
                <w:szCs w:val="24"/>
              </w:rPr>
            </w:pPr>
          </w:p>
          <w:p w:rsidR="00444710" w:rsidRPr="003B7C26" w:rsidRDefault="00444710" w:rsidP="00444710">
            <w:pPr>
              <w:autoSpaceDE w:val="0"/>
              <w:autoSpaceDN w:val="0"/>
              <w:adjustRightInd w:val="0"/>
              <w:rPr>
                <w:rFonts w:ascii="Arial" w:hAnsi="Arial" w:cs="Arial"/>
                <w:sz w:val="24"/>
                <w:szCs w:val="24"/>
              </w:rPr>
            </w:pPr>
          </w:p>
          <w:p w:rsidR="00444710" w:rsidRPr="003B7C26" w:rsidRDefault="00444710" w:rsidP="00444710">
            <w:pPr>
              <w:numPr>
                <w:ilvl w:val="0"/>
                <w:numId w:val="12"/>
              </w:numPr>
              <w:autoSpaceDE w:val="0"/>
              <w:autoSpaceDN w:val="0"/>
              <w:adjustRightInd w:val="0"/>
              <w:ind w:left="360"/>
              <w:rPr>
                <w:rFonts w:ascii="Arial" w:hAnsi="Arial" w:cs="Arial"/>
                <w:sz w:val="24"/>
                <w:szCs w:val="24"/>
              </w:rPr>
            </w:pPr>
            <w:r w:rsidRPr="003B7C26">
              <w:rPr>
                <w:rFonts w:ascii="Arial" w:hAnsi="Arial" w:cs="Arial"/>
                <w:sz w:val="24"/>
                <w:szCs w:val="24"/>
              </w:rPr>
              <w:t xml:space="preserve">Examine ways in which traditional knowledge builds resilience to hazards and climate change </w:t>
            </w:r>
          </w:p>
          <w:p w:rsidR="00444710" w:rsidRPr="003B7C26" w:rsidRDefault="00444710" w:rsidP="00444710">
            <w:pPr>
              <w:autoSpaceDE w:val="0"/>
              <w:autoSpaceDN w:val="0"/>
              <w:adjustRightInd w:val="0"/>
              <w:rPr>
                <w:rFonts w:ascii="Arial" w:hAnsi="Arial" w:cs="Arial"/>
                <w:sz w:val="24"/>
                <w:szCs w:val="24"/>
              </w:rPr>
            </w:pPr>
          </w:p>
          <w:p w:rsidR="00444710" w:rsidRPr="003B7C26" w:rsidRDefault="00444710" w:rsidP="00444710">
            <w:pPr>
              <w:autoSpaceDE w:val="0"/>
              <w:autoSpaceDN w:val="0"/>
              <w:adjustRightInd w:val="0"/>
              <w:rPr>
                <w:rFonts w:ascii="Arial" w:hAnsi="Arial" w:cs="Arial"/>
                <w:sz w:val="24"/>
                <w:szCs w:val="24"/>
              </w:rPr>
            </w:pPr>
          </w:p>
          <w:p w:rsidR="00444710" w:rsidRPr="003B7C26" w:rsidRDefault="00444710" w:rsidP="00444710">
            <w:pPr>
              <w:autoSpaceDE w:val="0"/>
              <w:autoSpaceDN w:val="0"/>
              <w:adjustRightInd w:val="0"/>
              <w:rPr>
                <w:rFonts w:ascii="Arial" w:hAnsi="Arial" w:cs="Arial"/>
                <w:sz w:val="24"/>
                <w:szCs w:val="24"/>
              </w:rPr>
            </w:pPr>
          </w:p>
          <w:p w:rsidR="00444710" w:rsidRPr="003B7C26" w:rsidRDefault="00444710" w:rsidP="00444710">
            <w:pPr>
              <w:numPr>
                <w:ilvl w:val="0"/>
                <w:numId w:val="12"/>
              </w:numPr>
              <w:autoSpaceDE w:val="0"/>
              <w:autoSpaceDN w:val="0"/>
              <w:adjustRightInd w:val="0"/>
              <w:ind w:left="360"/>
              <w:rPr>
                <w:rFonts w:ascii="Arial" w:hAnsi="Arial" w:cs="Arial"/>
                <w:sz w:val="24"/>
                <w:szCs w:val="24"/>
              </w:rPr>
            </w:pPr>
            <w:r w:rsidRPr="003B7C26">
              <w:rPr>
                <w:rFonts w:ascii="Arial" w:hAnsi="Arial" w:cs="Arial"/>
                <w:sz w:val="24"/>
                <w:szCs w:val="24"/>
              </w:rPr>
              <w:t xml:space="preserve">Demonstrate traditional techniques that foster resilience. </w:t>
            </w:r>
          </w:p>
          <w:p w:rsidR="00444710" w:rsidRDefault="00444710" w:rsidP="00444710">
            <w:pPr>
              <w:autoSpaceDE w:val="0"/>
              <w:autoSpaceDN w:val="0"/>
              <w:adjustRightInd w:val="0"/>
              <w:rPr>
                <w:rFonts w:ascii="Arial" w:hAnsi="Arial" w:cs="Arial"/>
                <w:sz w:val="24"/>
                <w:szCs w:val="24"/>
              </w:rPr>
            </w:pPr>
          </w:p>
          <w:p w:rsidR="00444710" w:rsidRPr="003B7C26" w:rsidRDefault="00444710" w:rsidP="00444710">
            <w:pPr>
              <w:numPr>
                <w:ilvl w:val="0"/>
                <w:numId w:val="12"/>
              </w:numPr>
              <w:autoSpaceDE w:val="0"/>
              <w:autoSpaceDN w:val="0"/>
              <w:adjustRightInd w:val="0"/>
              <w:ind w:left="360"/>
              <w:rPr>
                <w:rFonts w:ascii="Arial" w:hAnsi="Arial" w:cs="Arial"/>
                <w:sz w:val="24"/>
                <w:szCs w:val="24"/>
              </w:rPr>
            </w:pPr>
            <w:r w:rsidRPr="003B7C26">
              <w:rPr>
                <w:rFonts w:ascii="Arial" w:hAnsi="Arial" w:cs="Arial"/>
                <w:sz w:val="24"/>
                <w:szCs w:val="24"/>
              </w:rPr>
              <w:t>Promote the use of traditional knowledge in a local community.</w:t>
            </w:r>
          </w:p>
          <w:p w:rsidR="002D04F8" w:rsidRPr="003B7C26" w:rsidRDefault="002D04F8" w:rsidP="00444710">
            <w:pPr>
              <w:autoSpaceDE w:val="0"/>
              <w:autoSpaceDN w:val="0"/>
              <w:adjustRightInd w:val="0"/>
              <w:rPr>
                <w:rFonts w:ascii="Arial" w:hAnsi="Arial" w:cs="Arial"/>
                <w:bCs/>
                <w:sz w:val="24"/>
                <w:szCs w:val="24"/>
              </w:rPr>
            </w:pPr>
          </w:p>
        </w:tc>
        <w:tc>
          <w:tcPr>
            <w:tcW w:w="5631" w:type="dxa"/>
          </w:tcPr>
          <w:p w:rsidR="00DC70AE" w:rsidRPr="003B7C26" w:rsidRDefault="00DC70AE" w:rsidP="00032942">
            <w:pPr>
              <w:autoSpaceDE w:val="0"/>
              <w:autoSpaceDN w:val="0"/>
              <w:adjustRightInd w:val="0"/>
              <w:rPr>
                <w:rFonts w:ascii="Arial" w:hAnsi="Arial" w:cs="Arial"/>
                <w:b/>
                <w:sz w:val="24"/>
                <w:szCs w:val="24"/>
              </w:rPr>
            </w:pPr>
            <w:r w:rsidRPr="003B7C26">
              <w:rPr>
                <w:rFonts w:ascii="Arial" w:hAnsi="Arial" w:cs="Arial"/>
                <w:b/>
                <w:sz w:val="24"/>
                <w:szCs w:val="24"/>
              </w:rPr>
              <w:t>PERFO</w:t>
            </w:r>
            <w:r w:rsidR="00386032">
              <w:rPr>
                <w:rFonts w:ascii="Arial" w:hAnsi="Arial" w:cs="Arial"/>
                <w:b/>
                <w:sz w:val="24"/>
                <w:szCs w:val="24"/>
              </w:rPr>
              <w:t>R</w:t>
            </w:r>
            <w:r w:rsidRPr="003B7C26">
              <w:rPr>
                <w:rFonts w:ascii="Arial" w:hAnsi="Arial" w:cs="Arial"/>
                <w:b/>
                <w:sz w:val="24"/>
                <w:szCs w:val="24"/>
              </w:rPr>
              <w:t>MANCE CRITERIA</w:t>
            </w:r>
          </w:p>
          <w:p w:rsidR="00DC70AE" w:rsidRPr="003B7C26" w:rsidRDefault="00DC70AE" w:rsidP="00032942">
            <w:pPr>
              <w:rPr>
                <w:rFonts w:ascii="Arial" w:hAnsi="Arial" w:cs="Arial"/>
                <w:sz w:val="24"/>
                <w:szCs w:val="24"/>
              </w:rPr>
            </w:pPr>
          </w:p>
          <w:p w:rsidR="00444710" w:rsidRPr="003B7C26" w:rsidRDefault="000129A9" w:rsidP="00444710">
            <w:pPr>
              <w:pStyle w:val="ListParagraph"/>
              <w:numPr>
                <w:ilvl w:val="1"/>
                <w:numId w:val="13"/>
              </w:numPr>
              <w:ind w:left="555" w:hanging="555"/>
              <w:rPr>
                <w:rFonts w:ascii="Arial" w:hAnsi="Arial" w:cs="Arial"/>
                <w:sz w:val="24"/>
                <w:szCs w:val="24"/>
              </w:rPr>
            </w:pPr>
            <w:r>
              <w:rPr>
                <w:rFonts w:ascii="Arial" w:hAnsi="Arial" w:cs="Arial"/>
                <w:sz w:val="24"/>
                <w:szCs w:val="24"/>
              </w:rPr>
              <w:t>T</w:t>
            </w:r>
            <w:r w:rsidR="00444710" w:rsidRPr="003B7C26">
              <w:rPr>
                <w:rFonts w:ascii="Arial" w:hAnsi="Arial" w:cs="Arial"/>
                <w:sz w:val="24"/>
                <w:szCs w:val="24"/>
              </w:rPr>
              <w:t xml:space="preserve">he term </w:t>
            </w:r>
            <w:r w:rsidR="00444710" w:rsidRPr="003B7C26">
              <w:rPr>
                <w:rFonts w:ascii="Arial" w:hAnsi="Arial" w:cs="Arial"/>
                <w:b/>
                <w:i/>
                <w:sz w:val="24"/>
                <w:szCs w:val="24"/>
              </w:rPr>
              <w:t>traditional knowledge</w:t>
            </w:r>
            <w:r>
              <w:rPr>
                <w:rFonts w:ascii="Arial" w:hAnsi="Arial" w:cs="Arial"/>
                <w:sz w:val="24"/>
                <w:szCs w:val="24"/>
              </w:rPr>
              <w:t xml:space="preserve"> is used in the </w:t>
            </w:r>
            <w:r w:rsidR="00444710" w:rsidRPr="003B7C26">
              <w:rPr>
                <w:rFonts w:ascii="Arial" w:hAnsi="Arial" w:cs="Arial"/>
                <w:sz w:val="24"/>
                <w:szCs w:val="24"/>
              </w:rPr>
              <w:t>context of Vanuatu.</w:t>
            </w:r>
          </w:p>
          <w:p w:rsidR="00444710" w:rsidRPr="003B7C26" w:rsidRDefault="000129A9" w:rsidP="00444710">
            <w:pPr>
              <w:pStyle w:val="ListParagraph"/>
              <w:numPr>
                <w:ilvl w:val="1"/>
                <w:numId w:val="13"/>
              </w:numPr>
              <w:ind w:left="555" w:hanging="555"/>
              <w:rPr>
                <w:rFonts w:ascii="Arial" w:hAnsi="Arial" w:cs="Arial"/>
                <w:sz w:val="24"/>
                <w:szCs w:val="24"/>
              </w:rPr>
            </w:pPr>
            <w:r>
              <w:rPr>
                <w:rFonts w:ascii="Arial" w:hAnsi="Arial" w:cs="Arial"/>
                <w:sz w:val="24"/>
                <w:szCs w:val="24"/>
              </w:rPr>
              <w:t>T</w:t>
            </w:r>
            <w:r w:rsidR="00444710" w:rsidRPr="003B7C26">
              <w:rPr>
                <w:rFonts w:ascii="Arial" w:hAnsi="Arial" w:cs="Arial"/>
                <w:sz w:val="24"/>
                <w:szCs w:val="24"/>
              </w:rPr>
              <w:t xml:space="preserve">he term </w:t>
            </w:r>
            <w:r w:rsidR="00444710" w:rsidRPr="003B7C26">
              <w:rPr>
                <w:rFonts w:ascii="Arial" w:hAnsi="Arial" w:cs="Arial"/>
                <w:b/>
                <w:i/>
                <w:sz w:val="24"/>
                <w:szCs w:val="24"/>
              </w:rPr>
              <w:t>resilience</w:t>
            </w:r>
            <w:r w:rsidR="00444710" w:rsidRPr="003B7C26">
              <w:rPr>
                <w:rFonts w:ascii="Arial" w:hAnsi="Arial" w:cs="Arial"/>
                <w:sz w:val="24"/>
                <w:szCs w:val="24"/>
              </w:rPr>
              <w:t xml:space="preserve"> </w:t>
            </w:r>
            <w:r>
              <w:rPr>
                <w:rFonts w:ascii="Arial" w:hAnsi="Arial" w:cs="Arial"/>
                <w:sz w:val="24"/>
                <w:szCs w:val="24"/>
              </w:rPr>
              <w:t xml:space="preserve">is used </w:t>
            </w:r>
            <w:r w:rsidR="00444710" w:rsidRPr="003B7C26">
              <w:rPr>
                <w:rFonts w:ascii="Arial" w:hAnsi="Arial" w:cs="Arial"/>
                <w:sz w:val="24"/>
                <w:szCs w:val="24"/>
              </w:rPr>
              <w:t xml:space="preserve">in relation to </w:t>
            </w:r>
            <w:r w:rsidR="00444710" w:rsidRPr="003B7C26">
              <w:rPr>
                <w:rFonts w:ascii="Arial" w:hAnsi="Arial" w:cs="Arial"/>
                <w:b/>
                <w:i/>
                <w:sz w:val="24"/>
                <w:szCs w:val="24"/>
              </w:rPr>
              <w:t>hazards</w:t>
            </w:r>
            <w:r w:rsidR="00444710" w:rsidRPr="003B7C26">
              <w:rPr>
                <w:rFonts w:ascii="Arial" w:hAnsi="Arial" w:cs="Arial"/>
                <w:sz w:val="24"/>
                <w:szCs w:val="24"/>
              </w:rPr>
              <w:t xml:space="preserve"> and </w:t>
            </w:r>
            <w:r w:rsidR="00444710" w:rsidRPr="003B7C26">
              <w:rPr>
                <w:rFonts w:ascii="Arial" w:hAnsi="Arial" w:cs="Arial"/>
                <w:b/>
                <w:i/>
                <w:sz w:val="24"/>
                <w:szCs w:val="24"/>
              </w:rPr>
              <w:t>climate change</w:t>
            </w:r>
            <w:r w:rsidR="00444710" w:rsidRPr="003B7C26">
              <w:rPr>
                <w:rFonts w:ascii="Arial" w:hAnsi="Arial" w:cs="Arial"/>
                <w:sz w:val="24"/>
                <w:szCs w:val="24"/>
              </w:rPr>
              <w:t>.</w:t>
            </w:r>
          </w:p>
          <w:p w:rsidR="008D4FA1" w:rsidRPr="003B7C26" w:rsidRDefault="008D4FA1" w:rsidP="008D4FA1">
            <w:pPr>
              <w:pStyle w:val="List2"/>
              <w:ind w:left="576" w:hanging="576"/>
              <w:rPr>
                <w:rFonts w:ascii="Arial" w:hAnsi="Arial" w:cs="Arial"/>
                <w:sz w:val="24"/>
                <w:szCs w:val="24"/>
              </w:rPr>
            </w:pPr>
          </w:p>
          <w:p w:rsidR="00444710" w:rsidRPr="003B7C26" w:rsidRDefault="000129A9" w:rsidP="00444710">
            <w:pPr>
              <w:pStyle w:val="ListParagraph"/>
              <w:numPr>
                <w:ilvl w:val="1"/>
                <w:numId w:val="14"/>
              </w:numPr>
              <w:autoSpaceDE w:val="0"/>
              <w:autoSpaceDN w:val="0"/>
              <w:adjustRightInd w:val="0"/>
              <w:ind w:left="555" w:hanging="540"/>
              <w:rPr>
                <w:rFonts w:ascii="Arial" w:hAnsi="Arial" w:cs="Arial"/>
                <w:sz w:val="24"/>
                <w:szCs w:val="24"/>
              </w:rPr>
            </w:pPr>
            <w:r>
              <w:rPr>
                <w:rFonts w:ascii="Arial" w:hAnsi="Arial" w:cs="Arial"/>
                <w:sz w:val="24"/>
                <w:szCs w:val="24"/>
              </w:rPr>
              <w:t xml:space="preserve">Reasons are suggested as to </w:t>
            </w:r>
            <w:r w:rsidR="00444710" w:rsidRPr="003B7C26">
              <w:rPr>
                <w:rFonts w:ascii="Arial" w:hAnsi="Arial" w:cs="Arial"/>
                <w:sz w:val="24"/>
                <w:szCs w:val="24"/>
              </w:rPr>
              <w:t>why traditional knowledge (</w:t>
            </w:r>
            <w:r w:rsidR="00444710" w:rsidRPr="003B7C26">
              <w:rPr>
                <w:rFonts w:ascii="Arial" w:hAnsi="Arial" w:cs="Arial"/>
                <w:b/>
                <w:i/>
                <w:sz w:val="24"/>
                <w:szCs w:val="24"/>
              </w:rPr>
              <w:t>TK</w:t>
            </w:r>
            <w:r w:rsidR="00444710" w:rsidRPr="003B7C26">
              <w:rPr>
                <w:rFonts w:ascii="Arial" w:hAnsi="Arial" w:cs="Arial"/>
                <w:sz w:val="24"/>
                <w:szCs w:val="24"/>
              </w:rPr>
              <w:t>) is disappearing in Vanuatu</w:t>
            </w:r>
            <w:r>
              <w:rPr>
                <w:rFonts w:ascii="Arial" w:hAnsi="Arial" w:cs="Arial"/>
                <w:sz w:val="24"/>
                <w:szCs w:val="24"/>
              </w:rPr>
              <w:t>.</w:t>
            </w:r>
          </w:p>
          <w:p w:rsidR="00444710" w:rsidRPr="003B7C26" w:rsidRDefault="000129A9" w:rsidP="00444710">
            <w:pPr>
              <w:pStyle w:val="ListParagraph"/>
              <w:numPr>
                <w:ilvl w:val="1"/>
                <w:numId w:val="14"/>
              </w:numPr>
              <w:autoSpaceDE w:val="0"/>
              <w:autoSpaceDN w:val="0"/>
              <w:adjustRightInd w:val="0"/>
              <w:ind w:left="555" w:hanging="540"/>
              <w:rPr>
                <w:rFonts w:ascii="Arial" w:hAnsi="Arial" w:cs="Arial"/>
                <w:sz w:val="24"/>
                <w:szCs w:val="24"/>
              </w:rPr>
            </w:pPr>
            <w:r>
              <w:rPr>
                <w:rFonts w:ascii="Arial" w:hAnsi="Arial" w:cs="Arial"/>
                <w:sz w:val="24"/>
                <w:szCs w:val="24"/>
              </w:rPr>
              <w:t>I</w:t>
            </w:r>
            <w:r w:rsidR="00444710" w:rsidRPr="003B7C26">
              <w:rPr>
                <w:rFonts w:ascii="Arial" w:hAnsi="Arial" w:cs="Arial"/>
                <w:sz w:val="24"/>
                <w:szCs w:val="24"/>
              </w:rPr>
              <w:t>ssues relating to the ownership and sharing of TK</w:t>
            </w:r>
            <w:r>
              <w:rPr>
                <w:rFonts w:ascii="Arial" w:hAnsi="Arial" w:cs="Arial"/>
                <w:sz w:val="24"/>
                <w:szCs w:val="24"/>
              </w:rPr>
              <w:t xml:space="preserve"> are examined. </w:t>
            </w:r>
          </w:p>
          <w:p w:rsidR="00444710" w:rsidRPr="003B7C26" w:rsidRDefault="000129A9" w:rsidP="00444710">
            <w:pPr>
              <w:pStyle w:val="ListParagraph"/>
              <w:numPr>
                <w:ilvl w:val="1"/>
                <w:numId w:val="14"/>
              </w:numPr>
              <w:autoSpaceDE w:val="0"/>
              <w:autoSpaceDN w:val="0"/>
              <w:adjustRightInd w:val="0"/>
              <w:ind w:left="555" w:hanging="540"/>
              <w:rPr>
                <w:rFonts w:ascii="Arial" w:hAnsi="Arial" w:cs="Arial"/>
                <w:sz w:val="24"/>
                <w:szCs w:val="24"/>
              </w:rPr>
            </w:pPr>
            <w:r>
              <w:rPr>
                <w:rFonts w:ascii="Arial" w:hAnsi="Arial" w:cs="Arial"/>
                <w:sz w:val="24"/>
                <w:szCs w:val="24"/>
              </w:rPr>
              <w:t xml:space="preserve">The </w:t>
            </w:r>
            <w:r w:rsidR="00444710" w:rsidRPr="003B7C26">
              <w:rPr>
                <w:rFonts w:ascii="Arial" w:hAnsi="Arial" w:cs="Arial"/>
                <w:sz w:val="24"/>
                <w:szCs w:val="24"/>
              </w:rPr>
              <w:t>types of traditional knowledge held by men and by women</w:t>
            </w:r>
            <w:r>
              <w:rPr>
                <w:rFonts w:ascii="Arial" w:hAnsi="Arial" w:cs="Arial"/>
                <w:sz w:val="24"/>
                <w:szCs w:val="24"/>
              </w:rPr>
              <w:t xml:space="preserve"> are differentiated.</w:t>
            </w:r>
          </w:p>
          <w:p w:rsidR="00444710" w:rsidRPr="003B7C26" w:rsidRDefault="000129A9" w:rsidP="00444710">
            <w:pPr>
              <w:pStyle w:val="ListParagraph"/>
              <w:numPr>
                <w:ilvl w:val="1"/>
                <w:numId w:val="14"/>
              </w:numPr>
              <w:autoSpaceDE w:val="0"/>
              <w:autoSpaceDN w:val="0"/>
              <w:adjustRightInd w:val="0"/>
              <w:ind w:left="555" w:hanging="540"/>
              <w:rPr>
                <w:rFonts w:ascii="Arial" w:hAnsi="Arial" w:cs="Arial"/>
                <w:sz w:val="24"/>
                <w:szCs w:val="24"/>
              </w:rPr>
            </w:pPr>
            <w:r>
              <w:rPr>
                <w:rFonts w:ascii="Arial" w:hAnsi="Arial" w:cs="Arial"/>
                <w:sz w:val="24"/>
                <w:szCs w:val="24"/>
              </w:rPr>
              <w:t>Possible w</w:t>
            </w:r>
            <w:r w:rsidR="00444710" w:rsidRPr="003B7C26">
              <w:rPr>
                <w:rFonts w:ascii="Arial" w:hAnsi="Arial" w:cs="Arial"/>
                <w:sz w:val="24"/>
                <w:szCs w:val="24"/>
              </w:rPr>
              <w:t xml:space="preserve">ays </w:t>
            </w:r>
            <w:r>
              <w:rPr>
                <w:rFonts w:ascii="Arial" w:hAnsi="Arial" w:cs="Arial"/>
                <w:sz w:val="24"/>
                <w:szCs w:val="24"/>
              </w:rPr>
              <w:t>are suggested for overcoming the challenges associated with TK</w:t>
            </w:r>
            <w:r w:rsidR="00444710" w:rsidRPr="003B7C26">
              <w:rPr>
                <w:rFonts w:ascii="Arial" w:hAnsi="Arial" w:cs="Arial"/>
                <w:sz w:val="24"/>
                <w:szCs w:val="24"/>
              </w:rPr>
              <w:t>.</w:t>
            </w:r>
          </w:p>
          <w:p w:rsidR="008D4FA1" w:rsidRPr="003B7C26" w:rsidRDefault="008D4FA1" w:rsidP="008D4FA1">
            <w:pPr>
              <w:pStyle w:val="List2"/>
              <w:ind w:left="576" w:hanging="576"/>
              <w:rPr>
                <w:rFonts w:ascii="Arial" w:hAnsi="Arial" w:cs="Arial"/>
                <w:sz w:val="24"/>
                <w:szCs w:val="24"/>
              </w:rPr>
            </w:pPr>
          </w:p>
          <w:p w:rsidR="00444710" w:rsidRPr="003B7C26" w:rsidRDefault="000129A9" w:rsidP="00444710">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E</w:t>
            </w:r>
            <w:r w:rsidR="00444710" w:rsidRPr="003B7C26">
              <w:rPr>
                <w:rFonts w:ascii="Arial" w:hAnsi="Arial" w:cs="Arial"/>
                <w:sz w:val="24"/>
                <w:szCs w:val="24"/>
              </w:rPr>
              <w:t xml:space="preserve">xamples of TK that help communities in Vanuatu to become more resilient to </w:t>
            </w:r>
            <w:r w:rsidR="00444710" w:rsidRPr="003B7C26">
              <w:rPr>
                <w:rFonts w:ascii="Arial" w:hAnsi="Arial" w:cs="Arial"/>
                <w:b/>
                <w:i/>
                <w:sz w:val="24"/>
                <w:szCs w:val="24"/>
              </w:rPr>
              <w:t>geological and hydro-meteorological hazards</w:t>
            </w:r>
            <w:r>
              <w:rPr>
                <w:rFonts w:ascii="Arial" w:hAnsi="Arial" w:cs="Arial"/>
                <w:b/>
                <w:i/>
                <w:sz w:val="24"/>
                <w:szCs w:val="24"/>
              </w:rPr>
              <w:t xml:space="preserve"> </w:t>
            </w:r>
            <w:r w:rsidRPr="000129A9">
              <w:rPr>
                <w:rFonts w:ascii="Arial" w:hAnsi="Arial" w:cs="Arial"/>
                <w:sz w:val="24"/>
                <w:szCs w:val="24"/>
              </w:rPr>
              <w:t>are provided.</w:t>
            </w:r>
          </w:p>
          <w:p w:rsidR="00444710" w:rsidRPr="003B7C26" w:rsidRDefault="000129A9" w:rsidP="00444710">
            <w:pPr>
              <w:pStyle w:val="ListParagraph"/>
              <w:numPr>
                <w:ilvl w:val="1"/>
                <w:numId w:val="15"/>
              </w:numPr>
              <w:autoSpaceDE w:val="0"/>
              <w:autoSpaceDN w:val="0"/>
              <w:adjustRightInd w:val="0"/>
              <w:ind w:left="555" w:hanging="540"/>
              <w:rPr>
                <w:rFonts w:ascii="Arial" w:hAnsi="Arial" w:cs="Arial"/>
                <w:sz w:val="24"/>
                <w:szCs w:val="24"/>
              </w:rPr>
            </w:pPr>
            <w:r>
              <w:rPr>
                <w:rFonts w:ascii="Arial" w:hAnsi="Arial" w:cs="Arial"/>
                <w:sz w:val="24"/>
                <w:szCs w:val="24"/>
              </w:rPr>
              <w:t>A</w:t>
            </w:r>
            <w:r w:rsidR="00444710" w:rsidRPr="003B7C26">
              <w:rPr>
                <w:rFonts w:ascii="Arial" w:hAnsi="Arial" w:cs="Arial"/>
                <w:sz w:val="24"/>
                <w:szCs w:val="24"/>
              </w:rPr>
              <w:t xml:space="preserve"> </w:t>
            </w:r>
            <w:r w:rsidR="00444710" w:rsidRPr="003B7C26">
              <w:rPr>
                <w:rFonts w:ascii="Arial" w:hAnsi="Arial" w:cs="Arial"/>
                <w:b/>
                <w:i/>
                <w:sz w:val="24"/>
                <w:szCs w:val="24"/>
              </w:rPr>
              <w:t>traditional calendar</w:t>
            </w:r>
            <w:r w:rsidR="00444710" w:rsidRPr="003B7C26">
              <w:rPr>
                <w:rFonts w:ascii="Arial" w:hAnsi="Arial" w:cs="Arial"/>
                <w:sz w:val="24"/>
                <w:szCs w:val="24"/>
              </w:rPr>
              <w:t xml:space="preserve"> for a local community</w:t>
            </w:r>
            <w:r>
              <w:rPr>
                <w:rFonts w:ascii="Arial" w:hAnsi="Arial" w:cs="Arial"/>
                <w:sz w:val="24"/>
                <w:szCs w:val="24"/>
              </w:rPr>
              <w:t xml:space="preserve"> is produced</w:t>
            </w:r>
            <w:r w:rsidR="00444710" w:rsidRPr="003B7C26">
              <w:rPr>
                <w:rFonts w:ascii="Arial" w:hAnsi="Arial" w:cs="Arial"/>
                <w:sz w:val="24"/>
                <w:szCs w:val="24"/>
              </w:rPr>
              <w:t xml:space="preserve">. </w:t>
            </w:r>
          </w:p>
          <w:p w:rsidR="00444710" w:rsidRPr="003B7C26" w:rsidRDefault="00444710" w:rsidP="008D4FA1">
            <w:pPr>
              <w:pStyle w:val="List2"/>
              <w:ind w:left="576" w:hanging="576"/>
              <w:rPr>
                <w:rFonts w:ascii="Arial" w:hAnsi="Arial" w:cs="Arial"/>
                <w:sz w:val="24"/>
                <w:szCs w:val="24"/>
              </w:rPr>
            </w:pPr>
          </w:p>
          <w:p w:rsidR="00444710" w:rsidRPr="003B7C26" w:rsidRDefault="000129A9" w:rsidP="00444710">
            <w:pPr>
              <w:pStyle w:val="ListParagraph"/>
              <w:numPr>
                <w:ilvl w:val="1"/>
                <w:numId w:val="16"/>
              </w:numPr>
              <w:autoSpaceDE w:val="0"/>
              <w:autoSpaceDN w:val="0"/>
              <w:adjustRightInd w:val="0"/>
              <w:ind w:left="555" w:hanging="540"/>
              <w:rPr>
                <w:rFonts w:ascii="Arial" w:hAnsi="Arial" w:cs="Arial"/>
                <w:sz w:val="24"/>
                <w:szCs w:val="24"/>
              </w:rPr>
            </w:pPr>
            <w:r>
              <w:rPr>
                <w:rFonts w:ascii="Arial" w:hAnsi="Arial" w:cs="Arial"/>
                <w:b/>
                <w:i/>
                <w:sz w:val="24"/>
                <w:szCs w:val="24"/>
              </w:rPr>
              <w:t>T</w:t>
            </w:r>
            <w:r w:rsidR="00444710" w:rsidRPr="003B7C26">
              <w:rPr>
                <w:rFonts w:ascii="Arial" w:hAnsi="Arial" w:cs="Arial"/>
                <w:b/>
                <w:i/>
                <w:sz w:val="24"/>
                <w:szCs w:val="24"/>
              </w:rPr>
              <w:t>raditional techniques</w:t>
            </w:r>
            <w:r w:rsidR="00444710" w:rsidRPr="003B7C26">
              <w:rPr>
                <w:rFonts w:ascii="Arial" w:hAnsi="Arial" w:cs="Arial"/>
                <w:sz w:val="24"/>
                <w:szCs w:val="24"/>
              </w:rPr>
              <w:t xml:space="preserve"> that build resilience to risks from hazards and climate change</w:t>
            </w:r>
            <w:r>
              <w:rPr>
                <w:rFonts w:ascii="Arial" w:hAnsi="Arial" w:cs="Arial"/>
                <w:sz w:val="24"/>
                <w:szCs w:val="24"/>
              </w:rPr>
              <w:t xml:space="preserve"> are demonstrated</w:t>
            </w:r>
            <w:r w:rsidR="00444710" w:rsidRPr="003B7C26">
              <w:rPr>
                <w:rFonts w:ascii="Arial" w:hAnsi="Arial" w:cs="Arial"/>
                <w:sz w:val="24"/>
                <w:szCs w:val="24"/>
              </w:rPr>
              <w:t xml:space="preserve">. </w:t>
            </w:r>
          </w:p>
          <w:p w:rsidR="008D4FA1" w:rsidRDefault="008D4FA1" w:rsidP="008D4FA1">
            <w:pPr>
              <w:pStyle w:val="List2"/>
              <w:ind w:left="576" w:hanging="576"/>
              <w:rPr>
                <w:rFonts w:ascii="Arial" w:hAnsi="Arial" w:cs="Arial"/>
                <w:sz w:val="24"/>
                <w:szCs w:val="24"/>
              </w:rPr>
            </w:pPr>
          </w:p>
          <w:p w:rsidR="00444710" w:rsidRPr="003B7C26" w:rsidRDefault="00444710" w:rsidP="00444710">
            <w:pPr>
              <w:pStyle w:val="ListParagraph"/>
              <w:numPr>
                <w:ilvl w:val="1"/>
                <w:numId w:val="12"/>
              </w:numPr>
              <w:autoSpaceDE w:val="0"/>
              <w:autoSpaceDN w:val="0"/>
              <w:adjustRightInd w:val="0"/>
              <w:ind w:left="555" w:hanging="540"/>
              <w:rPr>
                <w:rFonts w:ascii="Arial" w:hAnsi="Arial" w:cs="Arial"/>
                <w:sz w:val="24"/>
                <w:szCs w:val="24"/>
              </w:rPr>
            </w:pPr>
            <w:r w:rsidRPr="003B7C26">
              <w:rPr>
                <w:rFonts w:ascii="Arial" w:hAnsi="Arial" w:cs="Arial"/>
                <w:sz w:val="24"/>
                <w:szCs w:val="24"/>
              </w:rPr>
              <w:t>Investigat</w:t>
            </w:r>
            <w:r w:rsidR="000129A9">
              <w:rPr>
                <w:rFonts w:ascii="Arial" w:hAnsi="Arial" w:cs="Arial"/>
                <w:sz w:val="24"/>
                <w:szCs w:val="24"/>
              </w:rPr>
              <w:t xml:space="preserve">ions are made into </w:t>
            </w:r>
            <w:r w:rsidRPr="003B7C26">
              <w:rPr>
                <w:rFonts w:ascii="Arial" w:hAnsi="Arial" w:cs="Arial"/>
                <w:sz w:val="24"/>
                <w:szCs w:val="24"/>
              </w:rPr>
              <w:t>TK about hazards and climate change that already exists in a community.</w:t>
            </w:r>
          </w:p>
          <w:p w:rsidR="00444710" w:rsidRPr="003B7C26" w:rsidRDefault="000129A9" w:rsidP="00444710">
            <w:pPr>
              <w:pStyle w:val="ListParagraph"/>
              <w:numPr>
                <w:ilvl w:val="1"/>
                <w:numId w:val="12"/>
              </w:numPr>
              <w:autoSpaceDE w:val="0"/>
              <w:autoSpaceDN w:val="0"/>
              <w:adjustRightInd w:val="0"/>
              <w:ind w:left="555" w:hanging="540"/>
              <w:rPr>
                <w:rFonts w:ascii="Arial" w:hAnsi="Arial" w:cs="Arial"/>
                <w:sz w:val="24"/>
                <w:szCs w:val="24"/>
              </w:rPr>
            </w:pPr>
            <w:r>
              <w:rPr>
                <w:rFonts w:ascii="Arial" w:hAnsi="Arial" w:cs="Arial"/>
                <w:sz w:val="24"/>
                <w:szCs w:val="24"/>
              </w:rPr>
              <w:t>O</w:t>
            </w:r>
            <w:r w:rsidR="00444710" w:rsidRPr="003B7C26">
              <w:rPr>
                <w:rFonts w:ascii="Arial" w:hAnsi="Arial" w:cs="Arial"/>
                <w:sz w:val="24"/>
                <w:szCs w:val="24"/>
              </w:rPr>
              <w:t xml:space="preserve">wners of TK </w:t>
            </w:r>
            <w:r>
              <w:rPr>
                <w:rFonts w:ascii="Arial" w:hAnsi="Arial" w:cs="Arial"/>
                <w:sz w:val="24"/>
                <w:szCs w:val="24"/>
              </w:rPr>
              <w:t xml:space="preserve">are consulted in order </w:t>
            </w:r>
            <w:r w:rsidR="00444710" w:rsidRPr="003B7C26">
              <w:rPr>
                <w:rFonts w:ascii="Arial" w:hAnsi="Arial" w:cs="Arial"/>
                <w:sz w:val="24"/>
                <w:szCs w:val="24"/>
              </w:rPr>
              <w:t xml:space="preserve">to find ways in which it can be used to promote greater resilience in the whole community. </w:t>
            </w:r>
          </w:p>
          <w:p w:rsidR="008D4FA1" w:rsidRPr="003B7C26" w:rsidRDefault="008D4FA1" w:rsidP="00444710">
            <w:pPr>
              <w:pStyle w:val="List2"/>
              <w:ind w:left="0" w:firstLine="0"/>
              <w:rPr>
                <w:rFonts w:ascii="Arial" w:hAnsi="Arial" w:cs="Arial"/>
                <w:sz w:val="24"/>
                <w:szCs w:val="24"/>
              </w:rPr>
            </w:pPr>
          </w:p>
        </w:tc>
      </w:tr>
      <w:tr w:rsidR="00DC70AE" w:rsidRPr="003B7C26" w:rsidTr="00B23CBC">
        <w:tc>
          <w:tcPr>
            <w:tcW w:w="9576" w:type="dxa"/>
            <w:gridSpan w:val="2"/>
          </w:tcPr>
          <w:p w:rsidR="000129A9" w:rsidRDefault="000129A9" w:rsidP="00DC70AE">
            <w:pPr>
              <w:pStyle w:val="ListParagraph"/>
              <w:autoSpaceDE w:val="0"/>
              <w:autoSpaceDN w:val="0"/>
              <w:adjustRightInd w:val="0"/>
              <w:ind w:left="0"/>
              <w:rPr>
                <w:rFonts w:ascii="Arial" w:hAnsi="Arial" w:cs="Arial"/>
                <w:b/>
                <w:sz w:val="24"/>
                <w:szCs w:val="24"/>
              </w:rPr>
            </w:pPr>
          </w:p>
          <w:p w:rsidR="00DC70AE" w:rsidRPr="003B7C26" w:rsidRDefault="00DC70AE" w:rsidP="00DC70AE">
            <w:pPr>
              <w:pStyle w:val="ListParagraph"/>
              <w:autoSpaceDE w:val="0"/>
              <w:autoSpaceDN w:val="0"/>
              <w:adjustRightInd w:val="0"/>
              <w:ind w:left="0"/>
              <w:rPr>
                <w:rFonts w:ascii="Arial" w:hAnsi="Arial" w:cs="Arial"/>
                <w:b/>
                <w:sz w:val="24"/>
                <w:szCs w:val="24"/>
              </w:rPr>
            </w:pPr>
            <w:r w:rsidRPr="003B7C26">
              <w:rPr>
                <w:rFonts w:ascii="Arial" w:hAnsi="Arial" w:cs="Arial"/>
                <w:b/>
                <w:sz w:val="24"/>
                <w:szCs w:val="24"/>
              </w:rPr>
              <w:t>KEY COMPETENCIES/EMPLOYABILITY SKILLS AND EXAMPLES OF APPLICATION</w:t>
            </w:r>
          </w:p>
          <w:p w:rsidR="00DC3034" w:rsidRPr="003B7C26" w:rsidRDefault="00DC3034" w:rsidP="00D72336">
            <w:pPr>
              <w:autoSpaceDE w:val="0"/>
              <w:autoSpaceDN w:val="0"/>
              <w:adjustRightInd w:val="0"/>
              <w:rPr>
                <w:rFonts w:ascii="Arial" w:hAnsi="Arial" w:cs="Arial"/>
                <w:sz w:val="24"/>
                <w:szCs w:val="24"/>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444710" w:rsidRPr="003B7C26" w:rsidTr="00444710">
              <w:tc>
                <w:tcPr>
                  <w:tcW w:w="2245" w:type="dxa"/>
                </w:tcPr>
                <w:p w:rsidR="00444710" w:rsidRPr="003B7C26" w:rsidRDefault="00444710" w:rsidP="00444710">
                  <w:pPr>
                    <w:pStyle w:val="ListParagraph"/>
                    <w:autoSpaceDE w:val="0"/>
                    <w:autoSpaceDN w:val="0"/>
                    <w:adjustRightInd w:val="0"/>
                    <w:ind w:left="0"/>
                    <w:jc w:val="center"/>
                    <w:rPr>
                      <w:rFonts w:ascii="Arial" w:hAnsi="Arial" w:cs="Arial"/>
                      <w:b/>
                      <w:sz w:val="24"/>
                      <w:szCs w:val="24"/>
                    </w:rPr>
                  </w:pPr>
                  <w:r w:rsidRPr="003B7C26">
                    <w:rPr>
                      <w:rFonts w:ascii="Arial" w:hAnsi="Arial" w:cs="Arial"/>
                      <w:b/>
                      <w:sz w:val="24"/>
                      <w:szCs w:val="24"/>
                    </w:rPr>
                    <w:t>Required skills*</w:t>
                  </w:r>
                </w:p>
              </w:tc>
              <w:tc>
                <w:tcPr>
                  <w:tcW w:w="7110" w:type="dxa"/>
                </w:tcPr>
                <w:p w:rsidR="00444710" w:rsidRPr="003B7C26" w:rsidRDefault="00444710" w:rsidP="00444710">
                  <w:pPr>
                    <w:pStyle w:val="ListParagraph"/>
                    <w:autoSpaceDE w:val="0"/>
                    <w:autoSpaceDN w:val="0"/>
                    <w:adjustRightInd w:val="0"/>
                    <w:ind w:left="0"/>
                    <w:jc w:val="center"/>
                    <w:rPr>
                      <w:rFonts w:ascii="Arial" w:hAnsi="Arial" w:cs="Arial"/>
                      <w:b/>
                      <w:sz w:val="24"/>
                      <w:szCs w:val="24"/>
                    </w:rPr>
                  </w:pPr>
                  <w:r w:rsidRPr="003B7C26">
                    <w:rPr>
                      <w:rFonts w:ascii="Arial" w:hAnsi="Arial" w:cs="Arial"/>
                      <w:b/>
                      <w:sz w:val="24"/>
                      <w:szCs w:val="24"/>
                    </w:rPr>
                    <w:t>Example of application</w:t>
                  </w:r>
                </w:p>
                <w:p w:rsidR="00444710" w:rsidRPr="003B7C26" w:rsidRDefault="00444710" w:rsidP="00444710">
                  <w:pPr>
                    <w:pStyle w:val="ListParagraph"/>
                    <w:autoSpaceDE w:val="0"/>
                    <w:autoSpaceDN w:val="0"/>
                    <w:adjustRightInd w:val="0"/>
                    <w:ind w:left="0"/>
                    <w:jc w:val="center"/>
                    <w:rPr>
                      <w:rFonts w:ascii="Arial" w:hAnsi="Arial" w:cs="Arial"/>
                      <w:b/>
                      <w:sz w:val="24"/>
                      <w:szCs w:val="24"/>
                    </w:rPr>
                  </w:pPr>
                </w:p>
              </w:tc>
            </w:tr>
            <w:tr w:rsidR="00444710" w:rsidRPr="003B7C26" w:rsidTr="00444710">
              <w:tc>
                <w:tcPr>
                  <w:tcW w:w="2245" w:type="dxa"/>
                </w:tcPr>
                <w:p w:rsidR="00444710" w:rsidRPr="003B7C26" w:rsidRDefault="00444710" w:rsidP="00444710">
                  <w:pPr>
                    <w:pStyle w:val="ListParagraph"/>
                    <w:autoSpaceDE w:val="0"/>
                    <w:autoSpaceDN w:val="0"/>
                    <w:adjustRightInd w:val="0"/>
                    <w:ind w:left="0"/>
                    <w:rPr>
                      <w:rFonts w:ascii="Arial" w:hAnsi="Arial" w:cs="Arial"/>
                      <w:b/>
                      <w:sz w:val="24"/>
                      <w:szCs w:val="24"/>
                    </w:rPr>
                  </w:pPr>
                  <w:r w:rsidRPr="003B7C26">
                    <w:rPr>
                      <w:rFonts w:ascii="Arial" w:hAnsi="Arial" w:cs="Arial"/>
                      <w:b/>
                      <w:sz w:val="24"/>
                      <w:szCs w:val="24"/>
                    </w:rPr>
                    <w:t>Initiative</w:t>
                  </w:r>
                </w:p>
                <w:p w:rsidR="00444710" w:rsidRPr="003B7C26" w:rsidRDefault="00444710" w:rsidP="00444710">
                  <w:pPr>
                    <w:rPr>
                      <w:rFonts w:ascii="Arial" w:eastAsia="Times New Roman" w:hAnsi="Arial" w:cs="Arial"/>
                      <w:sz w:val="24"/>
                      <w:szCs w:val="24"/>
                    </w:rPr>
                  </w:pPr>
                </w:p>
              </w:tc>
              <w:tc>
                <w:tcPr>
                  <w:tcW w:w="7110" w:type="dxa"/>
                </w:tcPr>
                <w:p w:rsidR="00444710" w:rsidRPr="003B7C26" w:rsidRDefault="00444710" w:rsidP="00444710">
                  <w:pPr>
                    <w:rPr>
                      <w:rFonts w:ascii="Arial" w:eastAsia="Times New Roman" w:hAnsi="Arial" w:cs="Arial"/>
                      <w:sz w:val="24"/>
                      <w:szCs w:val="24"/>
                    </w:rPr>
                  </w:pPr>
                  <w:r w:rsidRPr="003B7C26">
                    <w:rPr>
                      <w:rFonts w:ascii="Arial" w:eastAsia="Times New Roman" w:hAnsi="Arial" w:cs="Arial"/>
                      <w:sz w:val="24"/>
                      <w:szCs w:val="24"/>
                    </w:rPr>
                    <w:t>Adapting to new situations • developing a strategic long-term vision • being creative • identifying opportunities not obvious to others • translating ideas into action • generating a range of options • initiating innovative solutions</w:t>
                  </w:r>
                </w:p>
                <w:p w:rsidR="00444710" w:rsidRPr="003B7C26" w:rsidRDefault="00444710" w:rsidP="00444710">
                  <w:pPr>
                    <w:pStyle w:val="ListParagraph"/>
                    <w:numPr>
                      <w:ilvl w:val="0"/>
                      <w:numId w:val="17"/>
                    </w:numPr>
                    <w:rPr>
                      <w:rFonts w:ascii="Arial" w:eastAsia="Times New Roman" w:hAnsi="Arial" w:cs="Arial"/>
                      <w:i/>
                      <w:sz w:val="24"/>
                      <w:szCs w:val="24"/>
                    </w:rPr>
                  </w:pPr>
                  <w:r w:rsidRPr="003B7C26">
                    <w:rPr>
                      <w:rFonts w:ascii="Arial" w:hAnsi="Arial" w:cs="Arial"/>
                      <w:i/>
                      <w:sz w:val="24"/>
                      <w:szCs w:val="24"/>
                    </w:rPr>
                    <w:t>Work with the local community to encourage a greater use of TK in reducing vulnerability to the impacts of disasters and climate change</w:t>
                  </w:r>
                  <w:r w:rsidRPr="003B7C26">
                    <w:rPr>
                      <w:rFonts w:ascii="Arial" w:eastAsia="Times New Roman" w:hAnsi="Arial" w:cs="Arial"/>
                      <w:i/>
                      <w:sz w:val="24"/>
                      <w:szCs w:val="24"/>
                    </w:rPr>
                    <w:t xml:space="preserve"> </w:t>
                  </w:r>
                </w:p>
                <w:p w:rsidR="00444710" w:rsidRPr="003B7C26" w:rsidRDefault="00444710" w:rsidP="00444710">
                  <w:pPr>
                    <w:pStyle w:val="ListParagraph"/>
                    <w:numPr>
                      <w:ilvl w:val="0"/>
                      <w:numId w:val="17"/>
                    </w:numPr>
                    <w:rPr>
                      <w:rFonts w:ascii="Arial" w:eastAsia="Times New Roman" w:hAnsi="Arial" w:cs="Arial"/>
                      <w:i/>
                      <w:sz w:val="24"/>
                      <w:szCs w:val="24"/>
                    </w:rPr>
                  </w:pPr>
                  <w:r w:rsidRPr="003B7C26">
                    <w:rPr>
                      <w:rFonts w:ascii="Arial" w:eastAsia="Times New Roman" w:hAnsi="Arial" w:cs="Arial"/>
                      <w:i/>
                      <w:sz w:val="24"/>
                      <w:szCs w:val="24"/>
                    </w:rPr>
                    <w:t>Use knowledge of TK to generate alternative and innovative ideas for reducing risks and vulnerability.</w:t>
                  </w:r>
                </w:p>
                <w:p w:rsidR="00444710" w:rsidRPr="003B7C26" w:rsidRDefault="00444710" w:rsidP="00444710">
                  <w:pPr>
                    <w:pStyle w:val="ListParagraph"/>
                    <w:numPr>
                      <w:ilvl w:val="0"/>
                      <w:numId w:val="17"/>
                    </w:numPr>
                    <w:rPr>
                      <w:rFonts w:ascii="Arial" w:eastAsia="Times New Roman" w:hAnsi="Arial" w:cs="Arial"/>
                      <w:b/>
                      <w:i/>
                      <w:sz w:val="24"/>
                      <w:szCs w:val="24"/>
                    </w:rPr>
                  </w:pPr>
                  <w:r w:rsidRPr="003B7C26">
                    <w:rPr>
                      <w:rFonts w:ascii="Arial" w:eastAsia="Times New Roman" w:hAnsi="Arial" w:cs="Arial"/>
                      <w:i/>
                      <w:sz w:val="24"/>
                      <w:szCs w:val="24"/>
                    </w:rPr>
                    <w:t>Demonstrate at least one technique based on TK that can be used to promote greater resilience in the community</w:t>
                  </w:r>
                </w:p>
                <w:p w:rsidR="00444710" w:rsidRPr="003B7C26" w:rsidRDefault="00444710" w:rsidP="00444710">
                  <w:pPr>
                    <w:pStyle w:val="ListParagraph"/>
                    <w:ind w:left="360"/>
                    <w:rPr>
                      <w:rFonts w:ascii="Arial" w:eastAsia="Times New Roman" w:hAnsi="Arial" w:cs="Arial"/>
                      <w:b/>
                      <w:i/>
                      <w:sz w:val="24"/>
                      <w:szCs w:val="24"/>
                    </w:rPr>
                  </w:pPr>
                </w:p>
              </w:tc>
            </w:tr>
            <w:tr w:rsidR="00444710" w:rsidRPr="003B7C26" w:rsidTr="00444710">
              <w:tc>
                <w:tcPr>
                  <w:tcW w:w="2245" w:type="dxa"/>
                </w:tcPr>
                <w:p w:rsidR="00444710" w:rsidRPr="003B7C26" w:rsidRDefault="00444710" w:rsidP="00444710">
                  <w:pPr>
                    <w:pStyle w:val="ListParagraph"/>
                    <w:autoSpaceDE w:val="0"/>
                    <w:autoSpaceDN w:val="0"/>
                    <w:adjustRightInd w:val="0"/>
                    <w:ind w:left="0"/>
                    <w:rPr>
                      <w:rFonts w:ascii="Arial" w:hAnsi="Arial" w:cs="Arial"/>
                      <w:b/>
                      <w:sz w:val="24"/>
                      <w:szCs w:val="24"/>
                    </w:rPr>
                  </w:pPr>
                  <w:r w:rsidRPr="003B7C26">
                    <w:rPr>
                      <w:rFonts w:ascii="Arial" w:hAnsi="Arial" w:cs="Arial"/>
                      <w:b/>
                      <w:sz w:val="24"/>
                      <w:szCs w:val="24"/>
                    </w:rPr>
                    <w:t>Communication</w:t>
                  </w:r>
                </w:p>
                <w:p w:rsidR="00444710" w:rsidRPr="003B7C26" w:rsidRDefault="00444710" w:rsidP="00444710">
                  <w:pPr>
                    <w:rPr>
                      <w:rFonts w:ascii="Arial" w:eastAsia="Times New Roman" w:hAnsi="Arial" w:cs="Arial"/>
                      <w:sz w:val="24"/>
                      <w:szCs w:val="24"/>
                    </w:rPr>
                  </w:pPr>
                </w:p>
              </w:tc>
              <w:tc>
                <w:tcPr>
                  <w:tcW w:w="7110" w:type="dxa"/>
                </w:tcPr>
                <w:p w:rsidR="00444710" w:rsidRPr="003B7C26" w:rsidRDefault="00444710" w:rsidP="00444710">
                  <w:pPr>
                    <w:rPr>
                      <w:rFonts w:ascii="Arial" w:eastAsia="Times New Roman" w:hAnsi="Arial" w:cs="Arial"/>
                      <w:sz w:val="24"/>
                      <w:szCs w:val="24"/>
                    </w:rPr>
                  </w:pPr>
                  <w:r w:rsidRPr="003B7C26">
                    <w:rPr>
                      <w:rFonts w:ascii="Arial" w:eastAsia="Times New Roman" w:hAnsi="Arial" w:cs="Arial"/>
                      <w:sz w:val="24"/>
                      <w:szCs w:val="24"/>
                    </w:rPr>
                    <w:t>Verbal or non-verbal that includes: • speaking clearly and directly • writing to the needs of the audience • understanding the needs of internal and external parties • persuading effectively • establishing and using networks</w:t>
                  </w:r>
                </w:p>
                <w:p w:rsidR="00444710" w:rsidRPr="003B7C26" w:rsidRDefault="00444710" w:rsidP="00444710">
                  <w:pPr>
                    <w:pStyle w:val="ListParagraph"/>
                    <w:numPr>
                      <w:ilvl w:val="0"/>
                      <w:numId w:val="24"/>
                    </w:numPr>
                    <w:rPr>
                      <w:rFonts w:ascii="Arial" w:eastAsia="Times New Roman" w:hAnsi="Arial" w:cs="Arial"/>
                      <w:i/>
                      <w:sz w:val="24"/>
                      <w:szCs w:val="24"/>
                    </w:rPr>
                  </w:pPr>
                  <w:r w:rsidRPr="003B7C26">
                    <w:rPr>
                      <w:rFonts w:ascii="Arial" w:eastAsia="Times New Roman" w:hAnsi="Arial" w:cs="Arial"/>
                      <w:i/>
                      <w:sz w:val="24"/>
                      <w:szCs w:val="24"/>
                    </w:rPr>
                    <w:t>Present information both visually (using hand-drawn illustrations and technology) and verbally to individuals and groups on</w:t>
                  </w:r>
                  <w:r w:rsidRPr="003B7C26">
                    <w:rPr>
                      <w:rFonts w:ascii="Arial" w:hAnsi="Arial" w:cs="Arial"/>
                      <w:i/>
                      <w:sz w:val="24"/>
                      <w:szCs w:val="24"/>
                    </w:rPr>
                    <w:t xml:space="preserve"> the challenges of gaining access to TK, on examples of different TK held by women and by men, and on examples of the use of TK in lessening vulnerability to hazards and climate change</w:t>
                  </w:r>
                  <w:r w:rsidRPr="003B7C26">
                    <w:rPr>
                      <w:rFonts w:ascii="Arial" w:eastAsia="Times New Roman" w:hAnsi="Arial" w:cs="Arial"/>
                      <w:i/>
                      <w:sz w:val="24"/>
                      <w:szCs w:val="24"/>
                    </w:rPr>
                    <w:t>.</w:t>
                  </w:r>
                </w:p>
                <w:p w:rsidR="00444710" w:rsidRPr="003B7C26" w:rsidRDefault="00444710" w:rsidP="00444710">
                  <w:pPr>
                    <w:pStyle w:val="ListParagraph"/>
                    <w:ind w:left="360"/>
                    <w:rPr>
                      <w:rFonts w:ascii="Arial" w:eastAsia="Times New Roman" w:hAnsi="Arial" w:cs="Arial"/>
                      <w:i/>
                      <w:sz w:val="24"/>
                      <w:szCs w:val="24"/>
                    </w:rPr>
                  </w:pPr>
                </w:p>
              </w:tc>
            </w:tr>
            <w:tr w:rsidR="00444710" w:rsidRPr="003B7C26" w:rsidTr="00444710">
              <w:tc>
                <w:tcPr>
                  <w:tcW w:w="2245" w:type="dxa"/>
                </w:tcPr>
                <w:p w:rsidR="00444710" w:rsidRPr="003B7C26" w:rsidRDefault="00444710" w:rsidP="00444710">
                  <w:pPr>
                    <w:pStyle w:val="ListParagraph"/>
                    <w:autoSpaceDE w:val="0"/>
                    <w:autoSpaceDN w:val="0"/>
                    <w:adjustRightInd w:val="0"/>
                    <w:ind w:left="0"/>
                    <w:rPr>
                      <w:rFonts w:ascii="Arial" w:hAnsi="Arial" w:cs="Arial"/>
                      <w:b/>
                      <w:sz w:val="24"/>
                      <w:szCs w:val="24"/>
                    </w:rPr>
                  </w:pPr>
                  <w:r w:rsidRPr="003B7C26">
                    <w:rPr>
                      <w:rFonts w:ascii="Arial" w:hAnsi="Arial" w:cs="Arial"/>
                      <w:b/>
                      <w:sz w:val="24"/>
                      <w:szCs w:val="24"/>
                    </w:rPr>
                    <w:t>Teamwork</w:t>
                  </w:r>
                </w:p>
                <w:p w:rsidR="00444710" w:rsidRPr="003B7C26" w:rsidRDefault="00444710" w:rsidP="00444710">
                  <w:pPr>
                    <w:pStyle w:val="ListParagraph"/>
                    <w:autoSpaceDE w:val="0"/>
                    <w:autoSpaceDN w:val="0"/>
                    <w:adjustRightInd w:val="0"/>
                    <w:ind w:left="0"/>
                    <w:rPr>
                      <w:rFonts w:ascii="Arial" w:hAnsi="Arial" w:cs="Arial"/>
                      <w:b/>
                      <w:sz w:val="24"/>
                      <w:szCs w:val="24"/>
                    </w:rPr>
                  </w:pPr>
                </w:p>
              </w:tc>
              <w:tc>
                <w:tcPr>
                  <w:tcW w:w="7110" w:type="dxa"/>
                </w:tcPr>
                <w:p w:rsidR="00444710" w:rsidRPr="003B7C26" w:rsidRDefault="00444710" w:rsidP="00444710">
                  <w:pPr>
                    <w:rPr>
                      <w:rFonts w:ascii="Arial" w:eastAsia="Times New Roman" w:hAnsi="Arial" w:cs="Arial"/>
                      <w:sz w:val="24"/>
                      <w:szCs w:val="24"/>
                    </w:rPr>
                  </w:pPr>
                  <w:r w:rsidRPr="003B7C26">
                    <w:rPr>
                      <w:rFonts w:ascii="Arial" w:eastAsia="Times New Roman" w:hAnsi="Arial" w:cs="Arial"/>
                      <w:sz w:val="24"/>
                      <w:szCs w:val="24"/>
                    </w:rPr>
                    <w:t xml:space="preserve">Working with people of different ages, gender, race, religion or political persuasion • working as an individual and as a member of a team • knowing how to define a role as part of a team • applying teamwork skills to a range of situations </w:t>
                  </w:r>
                </w:p>
                <w:p w:rsidR="00444710" w:rsidRPr="003B7C26" w:rsidRDefault="00444710" w:rsidP="00444710">
                  <w:pPr>
                    <w:pStyle w:val="ListParagraph"/>
                    <w:numPr>
                      <w:ilvl w:val="0"/>
                      <w:numId w:val="18"/>
                    </w:numPr>
                    <w:rPr>
                      <w:rFonts w:ascii="Arial" w:hAnsi="Arial" w:cs="Arial"/>
                      <w:i/>
                      <w:sz w:val="24"/>
                      <w:szCs w:val="24"/>
                    </w:rPr>
                  </w:pPr>
                  <w:r w:rsidRPr="003B7C26">
                    <w:rPr>
                      <w:rFonts w:ascii="Arial" w:hAnsi="Arial" w:cs="Arial"/>
                      <w:i/>
                      <w:sz w:val="24"/>
                      <w:szCs w:val="24"/>
                    </w:rPr>
                    <w:t xml:space="preserve">Work in a team to consult with owners of TK in the local community with a view to promoting a greater use of this TK in the community </w:t>
                  </w:r>
                </w:p>
                <w:p w:rsidR="00444710" w:rsidRPr="000129A9" w:rsidRDefault="00444710" w:rsidP="000129A9">
                  <w:pPr>
                    <w:pStyle w:val="ListParagraph"/>
                    <w:numPr>
                      <w:ilvl w:val="0"/>
                      <w:numId w:val="18"/>
                    </w:numPr>
                    <w:rPr>
                      <w:rFonts w:ascii="Arial" w:eastAsia="Times New Roman" w:hAnsi="Arial" w:cs="Arial"/>
                      <w:sz w:val="24"/>
                      <w:szCs w:val="24"/>
                    </w:rPr>
                  </w:pPr>
                  <w:r w:rsidRPr="003B7C26">
                    <w:rPr>
                      <w:rFonts w:ascii="Arial" w:hAnsi="Arial" w:cs="Arial"/>
                      <w:i/>
                      <w:sz w:val="24"/>
                      <w:szCs w:val="24"/>
                    </w:rPr>
                    <w:t>Undertake discussions and activities in pairs and groups regarding planning and findings related to fieldwork on TK in the community.</w:t>
                  </w:r>
                  <w:r w:rsidRPr="003B7C26">
                    <w:rPr>
                      <w:rFonts w:ascii="Arial" w:hAnsi="Arial" w:cs="Arial"/>
                      <w:b/>
                      <w:i/>
                      <w:sz w:val="24"/>
                      <w:szCs w:val="24"/>
                    </w:rPr>
                    <w:t xml:space="preserve"> </w:t>
                  </w:r>
                  <w:r w:rsidRPr="003B7C26">
                    <w:rPr>
                      <w:rFonts w:ascii="Arial" w:hAnsi="Arial" w:cs="Arial"/>
                      <w:sz w:val="24"/>
                      <w:szCs w:val="24"/>
                    </w:rPr>
                    <w:t xml:space="preserve"> </w:t>
                  </w:r>
                </w:p>
              </w:tc>
            </w:tr>
            <w:tr w:rsidR="00444710" w:rsidRPr="003B7C26" w:rsidTr="00444710">
              <w:tc>
                <w:tcPr>
                  <w:tcW w:w="2245" w:type="dxa"/>
                </w:tcPr>
                <w:p w:rsidR="00444710" w:rsidRPr="003B7C26" w:rsidRDefault="00444710" w:rsidP="00444710">
                  <w:pPr>
                    <w:pStyle w:val="ListParagraph"/>
                    <w:autoSpaceDE w:val="0"/>
                    <w:autoSpaceDN w:val="0"/>
                    <w:adjustRightInd w:val="0"/>
                    <w:ind w:left="0"/>
                    <w:rPr>
                      <w:rFonts w:ascii="Arial" w:hAnsi="Arial" w:cs="Arial"/>
                      <w:b/>
                      <w:sz w:val="24"/>
                      <w:szCs w:val="24"/>
                    </w:rPr>
                  </w:pPr>
                  <w:r w:rsidRPr="003B7C26">
                    <w:rPr>
                      <w:rFonts w:ascii="Arial" w:hAnsi="Arial" w:cs="Arial"/>
                      <w:b/>
                      <w:sz w:val="24"/>
                      <w:szCs w:val="24"/>
                    </w:rPr>
                    <w:t>Information &amp; Communication Technology</w:t>
                  </w:r>
                </w:p>
                <w:p w:rsidR="00444710" w:rsidRPr="003B7C26" w:rsidRDefault="00444710" w:rsidP="00444710">
                  <w:pPr>
                    <w:rPr>
                      <w:rFonts w:ascii="Arial" w:eastAsia="Times New Roman" w:hAnsi="Arial" w:cs="Arial"/>
                      <w:sz w:val="24"/>
                      <w:szCs w:val="24"/>
                    </w:rPr>
                  </w:pPr>
                </w:p>
              </w:tc>
              <w:tc>
                <w:tcPr>
                  <w:tcW w:w="7110" w:type="dxa"/>
                </w:tcPr>
                <w:p w:rsidR="00444710" w:rsidRPr="003B7C26" w:rsidRDefault="00444710" w:rsidP="00444710">
                  <w:pPr>
                    <w:rPr>
                      <w:rFonts w:ascii="Arial" w:eastAsia="Times New Roman" w:hAnsi="Arial" w:cs="Arial"/>
                      <w:sz w:val="24"/>
                      <w:szCs w:val="24"/>
                    </w:rPr>
                  </w:pPr>
                  <w:r w:rsidRPr="003B7C26">
                    <w:rPr>
                      <w:rFonts w:ascii="Arial" w:eastAsia="Times New Roman" w:hAnsi="Arial" w:cs="Arial"/>
                      <w:sz w:val="24"/>
                      <w:szCs w:val="24"/>
                    </w:rPr>
                    <w:t>Having a range of basic IT skills • applying IT as a management tool • using IT to organise data • being willing to learn new IT skills • having the occupational health and safety knowledge to apply technology • having the appropriate physical capacity</w:t>
                  </w:r>
                </w:p>
                <w:p w:rsidR="00444710" w:rsidRPr="003B7C26" w:rsidRDefault="00444710" w:rsidP="00444710">
                  <w:pPr>
                    <w:pStyle w:val="ListParagraph"/>
                    <w:numPr>
                      <w:ilvl w:val="0"/>
                      <w:numId w:val="19"/>
                    </w:numPr>
                    <w:rPr>
                      <w:rFonts w:ascii="Arial" w:hAnsi="Arial" w:cs="Arial"/>
                      <w:i/>
                      <w:sz w:val="24"/>
                      <w:szCs w:val="24"/>
                    </w:rPr>
                  </w:pPr>
                  <w:r w:rsidRPr="003B7C26">
                    <w:rPr>
                      <w:rFonts w:ascii="Arial" w:hAnsi="Arial" w:cs="Arial"/>
                      <w:i/>
                      <w:sz w:val="24"/>
                      <w:szCs w:val="24"/>
                    </w:rPr>
                    <w:t>Use the internet and community/local area survey questionnaires to explore TK in Vanuatu.</w:t>
                  </w:r>
                </w:p>
                <w:p w:rsidR="00444710" w:rsidRPr="003B7C26" w:rsidRDefault="00444710" w:rsidP="00444710">
                  <w:pPr>
                    <w:pStyle w:val="ListParagraph"/>
                    <w:numPr>
                      <w:ilvl w:val="0"/>
                      <w:numId w:val="19"/>
                    </w:numPr>
                    <w:rPr>
                      <w:rFonts w:ascii="Arial" w:eastAsia="Times New Roman" w:hAnsi="Arial" w:cs="Arial"/>
                      <w:i/>
                      <w:sz w:val="24"/>
                      <w:szCs w:val="24"/>
                    </w:rPr>
                  </w:pPr>
                  <w:r w:rsidRPr="003B7C26">
                    <w:rPr>
                      <w:rFonts w:ascii="Arial" w:hAnsi="Arial" w:cs="Arial"/>
                      <w:i/>
                      <w:sz w:val="24"/>
                      <w:szCs w:val="24"/>
                    </w:rPr>
                    <w:t>Use mobile phones for taking photographs of examples of TK used in local communities.</w:t>
                  </w:r>
                </w:p>
                <w:p w:rsidR="00444710" w:rsidRPr="003B7C26" w:rsidRDefault="00444710" w:rsidP="00444710">
                  <w:pPr>
                    <w:pStyle w:val="ListParagraph"/>
                    <w:numPr>
                      <w:ilvl w:val="0"/>
                      <w:numId w:val="19"/>
                    </w:numPr>
                    <w:rPr>
                      <w:rFonts w:ascii="Arial" w:eastAsia="Times New Roman" w:hAnsi="Arial" w:cs="Arial"/>
                      <w:i/>
                      <w:sz w:val="24"/>
                      <w:szCs w:val="24"/>
                    </w:rPr>
                  </w:pPr>
                  <w:r w:rsidRPr="003B7C26">
                    <w:rPr>
                      <w:rFonts w:ascii="Arial" w:hAnsi="Arial" w:cs="Arial"/>
                      <w:i/>
                      <w:sz w:val="24"/>
                      <w:szCs w:val="24"/>
                    </w:rPr>
                    <w:t>Use phones, email and social media to access information on TK in local communities in Vanuatu.</w:t>
                  </w:r>
                </w:p>
                <w:p w:rsidR="00444710" w:rsidRPr="003B7C26" w:rsidRDefault="00444710" w:rsidP="00444710">
                  <w:pPr>
                    <w:pStyle w:val="ListParagraph"/>
                    <w:ind w:left="360"/>
                    <w:rPr>
                      <w:rFonts w:ascii="Arial" w:eastAsia="Times New Roman" w:hAnsi="Arial" w:cs="Arial"/>
                      <w:i/>
                      <w:sz w:val="24"/>
                      <w:szCs w:val="24"/>
                    </w:rPr>
                  </w:pPr>
                </w:p>
              </w:tc>
            </w:tr>
            <w:tr w:rsidR="00444710" w:rsidRPr="003B7C26" w:rsidTr="00444710">
              <w:tc>
                <w:tcPr>
                  <w:tcW w:w="2245" w:type="dxa"/>
                </w:tcPr>
                <w:p w:rsidR="00444710" w:rsidRPr="003B7C26" w:rsidRDefault="00444710" w:rsidP="00444710">
                  <w:pPr>
                    <w:pStyle w:val="ListParagraph"/>
                    <w:autoSpaceDE w:val="0"/>
                    <w:autoSpaceDN w:val="0"/>
                    <w:adjustRightInd w:val="0"/>
                    <w:ind w:left="0"/>
                    <w:rPr>
                      <w:rFonts w:ascii="Arial" w:hAnsi="Arial" w:cs="Arial"/>
                      <w:b/>
                      <w:sz w:val="24"/>
                      <w:szCs w:val="24"/>
                    </w:rPr>
                  </w:pPr>
                  <w:r w:rsidRPr="003B7C26">
                    <w:rPr>
                      <w:rFonts w:ascii="Arial" w:hAnsi="Arial" w:cs="Arial"/>
                      <w:b/>
                      <w:sz w:val="24"/>
                      <w:szCs w:val="24"/>
                    </w:rPr>
                    <w:t>Problem solving</w:t>
                  </w:r>
                </w:p>
                <w:p w:rsidR="00444710" w:rsidRPr="003B7C26" w:rsidRDefault="00444710" w:rsidP="00444710">
                  <w:pPr>
                    <w:pStyle w:val="ListParagraph"/>
                    <w:autoSpaceDE w:val="0"/>
                    <w:autoSpaceDN w:val="0"/>
                    <w:adjustRightInd w:val="0"/>
                    <w:ind w:left="0"/>
                    <w:rPr>
                      <w:rFonts w:ascii="Arial" w:hAnsi="Arial" w:cs="Arial"/>
                      <w:b/>
                      <w:sz w:val="24"/>
                      <w:szCs w:val="24"/>
                    </w:rPr>
                  </w:pPr>
                </w:p>
              </w:tc>
              <w:tc>
                <w:tcPr>
                  <w:tcW w:w="7110" w:type="dxa"/>
                </w:tcPr>
                <w:p w:rsidR="00444710" w:rsidRPr="003B7C26" w:rsidRDefault="00444710" w:rsidP="00444710">
                  <w:pPr>
                    <w:rPr>
                      <w:rFonts w:ascii="Arial" w:eastAsia="Times New Roman" w:hAnsi="Arial" w:cs="Arial"/>
                      <w:sz w:val="24"/>
                      <w:szCs w:val="24"/>
                    </w:rPr>
                  </w:pPr>
                  <w:r w:rsidRPr="003B7C26">
                    <w:rPr>
                      <w:rFonts w:ascii="Arial" w:eastAsia="Times New Roman" w:hAnsi="Arial" w:cs="Arial"/>
                      <w:sz w:val="24"/>
                      <w:szCs w:val="24"/>
                    </w:rPr>
                    <w:t xml:space="preserve">Developing creative, innovative solutions • developing practical solutions • showing independence and initiative in identifying problems solving problems in teams • applying a range of strategies to problem solving • applying problem-solving strategies across a range of areas </w:t>
                  </w:r>
                </w:p>
                <w:p w:rsidR="00444710" w:rsidRPr="003B7C26" w:rsidRDefault="00444710" w:rsidP="00444710">
                  <w:pPr>
                    <w:pStyle w:val="ListParagraph"/>
                    <w:numPr>
                      <w:ilvl w:val="0"/>
                      <w:numId w:val="25"/>
                    </w:numPr>
                    <w:rPr>
                      <w:rFonts w:ascii="Arial" w:eastAsia="Times New Roman" w:hAnsi="Arial" w:cs="Arial"/>
                      <w:sz w:val="24"/>
                      <w:szCs w:val="24"/>
                    </w:rPr>
                  </w:pPr>
                  <w:r w:rsidRPr="003B7C26">
                    <w:rPr>
                      <w:rFonts w:ascii="Arial" w:hAnsi="Arial" w:cs="Arial"/>
                      <w:i/>
                      <w:sz w:val="24"/>
                      <w:szCs w:val="24"/>
                    </w:rPr>
                    <w:t>Devise suitable strategies for approaching owners of TK in the local community</w:t>
                  </w:r>
                  <w:r w:rsidRPr="003B7C26">
                    <w:rPr>
                      <w:rFonts w:ascii="Arial" w:hAnsi="Arial" w:cs="Arial"/>
                      <w:sz w:val="24"/>
                      <w:szCs w:val="24"/>
                    </w:rPr>
                    <w:t>.</w:t>
                  </w:r>
                </w:p>
                <w:p w:rsidR="00444710" w:rsidRPr="003B7C26" w:rsidRDefault="00444710" w:rsidP="00444710">
                  <w:pPr>
                    <w:pStyle w:val="ListParagraph"/>
                    <w:numPr>
                      <w:ilvl w:val="0"/>
                      <w:numId w:val="20"/>
                    </w:numPr>
                    <w:rPr>
                      <w:rFonts w:ascii="Arial" w:hAnsi="Arial" w:cs="Arial"/>
                      <w:i/>
                      <w:sz w:val="24"/>
                      <w:szCs w:val="24"/>
                    </w:rPr>
                  </w:pPr>
                  <w:r w:rsidRPr="003B7C26">
                    <w:rPr>
                      <w:rFonts w:ascii="Arial" w:hAnsi="Arial" w:cs="Arial"/>
                      <w:i/>
                      <w:sz w:val="24"/>
                      <w:szCs w:val="24"/>
                    </w:rPr>
                    <w:t>Consult with owners of TK to find suitable ways in which traditional techniques can be used in the community to address vulnerability to hazards and climate change.</w:t>
                  </w:r>
                </w:p>
                <w:p w:rsidR="00444710" w:rsidRPr="003B7C26" w:rsidRDefault="00444710" w:rsidP="00444710">
                  <w:pPr>
                    <w:pStyle w:val="ListParagraph"/>
                    <w:ind w:left="360"/>
                    <w:rPr>
                      <w:rFonts w:ascii="Arial" w:hAnsi="Arial" w:cs="Arial"/>
                      <w:i/>
                      <w:sz w:val="24"/>
                      <w:szCs w:val="24"/>
                    </w:rPr>
                  </w:pPr>
                </w:p>
              </w:tc>
            </w:tr>
            <w:tr w:rsidR="00444710" w:rsidRPr="003B7C26" w:rsidTr="00444710">
              <w:tc>
                <w:tcPr>
                  <w:tcW w:w="2245" w:type="dxa"/>
                </w:tcPr>
                <w:p w:rsidR="00444710" w:rsidRPr="003B7C26" w:rsidRDefault="00444710" w:rsidP="00444710">
                  <w:pPr>
                    <w:pStyle w:val="ListParagraph"/>
                    <w:autoSpaceDE w:val="0"/>
                    <w:autoSpaceDN w:val="0"/>
                    <w:adjustRightInd w:val="0"/>
                    <w:ind w:left="0"/>
                    <w:rPr>
                      <w:rFonts w:ascii="Arial" w:hAnsi="Arial" w:cs="Arial"/>
                      <w:b/>
                      <w:sz w:val="24"/>
                      <w:szCs w:val="24"/>
                    </w:rPr>
                  </w:pPr>
                  <w:r w:rsidRPr="003B7C26">
                    <w:rPr>
                      <w:rFonts w:ascii="Arial" w:hAnsi="Arial" w:cs="Arial"/>
                      <w:b/>
                      <w:sz w:val="24"/>
                      <w:szCs w:val="24"/>
                    </w:rPr>
                    <w:t xml:space="preserve">Self-management </w:t>
                  </w:r>
                </w:p>
                <w:p w:rsidR="00444710" w:rsidRPr="003B7C26" w:rsidRDefault="00444710" w:rsidP="00444710">
                  <w:pPr>
                    <w:rPr>
                      <w:rFonts w:ascii="Arial" w:eastAsia="Times New Roman" w:hAnsi="Arial" w:cs="Arial"/>
                      <w:sz w:val="24"/>
                      <w:szCs w:val="24"/>
                    </w:rPr>
                  </w:pPr>
                </w:p>
              </w:tc>
              <w:tc>
                <w:tcPr>
                  <w:tcW w:w="7110" w:type="dxa"/>
                </w:tcPr>
                <w:p w:rsidR="00444710" w:rsidRPr="003B7C26" w:rsidRDefault="00444710" w:rsidP="00444710">
                  <w:pPr>
                    <w:rPr>
                      <w:rFonts w:ascii="Arial" w:eastAsia="Times New Roman" w:hAnsi="Arial" w:cs="Arial"/>
                      <w:sz w:val="24"/>
                      <w:szCs w:val="24"/>
                    </w:rPr>
                  </w:pPr>
                  <w:r w:rsidRPr="003B7C26">
                    <w:rPr>
                      <w:rFonts w:ascii="Arial" w:eastAsia="Times New Roman" w:hAnsi="Arial" w:cs="Arial"/>
                      <w:sz w:val="24"/>
                      <w:szCs w:val="24"/>
                    </w:rPr>
                    <w:t>Having a personal vision and goals • evaluating and monitoring own performance • having knowledge and confidence in own ideas and vision • articulating own ideas and vision • taking responsibility</w:t>
                  </w:r>
                </w:p>
                <w:p w:rsidR="00444710" w:rsidRPr="003B7C26" w:rsidRDefault="00444710" w:rsidP="00444710">
                  <w:pPr>
                    <w:pStyle w:val="ListParagraph"/>
                    <w:numPr>
                      <w:ilvl w:val="0"/>
                      <w:numId w:val="21"/>
                    </w:numPr>
                    <w:autoSpaceDE w:val="0"/>
                    <w:autoSpaceDN w:val="0"/>
                    <w:adjustRightInd w:val="0"/>
                    <w:rPr>
                      <w:rFonts w:ascii="Arial" w:hAnsi="Arial" w:cs="Arial"/>
                      <w:i/>
                      <w:sz w:val="24"/>
                      <w:szCs w:val="24"/>
                    </w:rPr>
                  </w:pPr>
                  <w:r w:rsidRPr="003B7C26">
                    <w:rPr>
                      <w:rFonts w:ascii="Arial" w:hAnsi="Arial" w:cs="Arial"/>
                      <w:i/>
                      <w:sz w:val="24"/>
                      <w:szCs w:val="24"/>
                    </w:rPr>
                    <w:t>Reflect on knowledge and understanding of climate change, vulnerability, TK and community life in the local area.</w:t>
                  </w:r>
                </w:p>
                <w:p w:rsidR="00444710" w:rsidRPr="003B7C26" w:rsidRDefault="00444710" w:rsidP="00444710">
                  <w:pPr>
                    <w:pStyle w:val="ListParagraph"/>
                    <w:numPr>
                      <w:ilvl w:val="0"/>
                      <w:numId w:val="21"/>
                    </w:numPr>
                    <w:autoSpaceDE w:val="0"/>
                    <w:autoSpaceDN w:val="0"/>
                    <w:adjustRightInd w:val="0"/>
                    <w:rPr>
                      <w:rFonts w:ascii="Arial" w:hAnsi="Arial" w:cs="Arial"/>
                      <w:i/>
                      <w:sz w:val="24"/>
                      <w:szCs w:val="24"/>
                    </w:rPr>
                  </w:pPr>
                  <w:r w:rsidRPr="003B7C26">
                    <w:rPr>
                      <w:rFonts w:ascii="Arial" w:hAnsi="Arial" w:cs="Arial"/>
                      <w:i/>
                      <w:sz w:val="24"/>
                      <w:szCs w:val="24"/>
                    </w:rPr>
                    <w:t>Seek advice from others and readily express own views in discussions that are based on personal experiences, in order to inform planning and learning about the use of traditional knowledge.</w:t>
                  </w:r>
                </w:p>
                <w:p w:rsidR="00444710" w:rsidRPr="003B7C26" w:rsidRDefault="00444710" w:rsidP="00444710">
                  <w:pPr>
                    <w:pStyle w:val="ListParagraph"/>
                    <w:autoSpaceDE w:val="0"/>
                    <w:autoSpaceDN w:val="0"/>
                    <w:adjustRightInd w:val="0"/>
                    <w:ind w:left="360"/>
                    <w:rPr>
                      <w:rFonts w:ascii="Arial" w:hAnsi="Arial" w:cs="Arial"/>
                      <w:i/>
                      <w:sz w:val="24"/>
                      <w:szCs w:val="24"/>
                    </w:rPr>
                  </w:pPr>
                </w:p>
              </w:tc>
            </w:tr>
            <w:tr w:rsidR="00444710" w:rsidRPr="003B7C26" w:rsidTr="00444710">
              <w:tc>
                <w:tcPr>
                  <w:tcW w:w="2245" w:type="dxa"/>
                </w:tcPr>
                <w:p w:rsidR="00444710" w:rsidRPr="003B7C26" w:rsidRDefault="00444710" w:rsidP="00444710">
                  <w:pPr>
                    <w:pStyle w:val="ListParagraph"/>
                    <w:autoSpaceDE w:val="0"/>
                    <w:autoSpaceDN w:val="0"/>
                    <w:adjustRightInd w:val="0"/>
                    <w:ind w:left="0"/>
                    <w:rPr>
                      <w:rFonts w:ascii="Arial" w:hAnsi="Arial" w:cs="Arial"/>
                      <w:b/>
                      <w:sz w:val="24"/>
                      <w:szCs w:val="24"/>
                    </w:rPr>
                  </w:pPr>
                  <w:r w:rsidRPr="003B7C26">
                    <w:rPr>
                      <w:rFonts w:ascii="Arial" w:hAnsi="Arial" w:cs="Arial"/>
                      <w:b/>
                      <w:sz w:val="24"/>
                      <w:szCs w:val="24"/>
                    </w:rPr>
                    <w:t xml:space="preserve">Planning </w:t>
                  </w:r>
                </w:p>
                <w:p w:rsidR="00444710" w:rsidRPr="003B7C26" w:rsidRDefault="00444710" w:rsidP="00444710">
                  <w:pPr>
                    <w:pStyle w:val="ListParagraph"/>
                    <w:autoSpaceDE w:val="0"/>
                    <w:autoSpaceDN w:val="0"/>
                    <w:adjustRightInd w:val="0"/>
                    <w:ind w:left="0"/>
                    <w:rPr>
                      <w:rFonts w:ascii="Arial" w:hAnsi="Arial" w:cs="Arial"/>
                      <w:sz w:val="24"/>
                      <w:szCs w:val="24"/>
                    </w:rPr>
                  </w:pPr>
                </w:p>
              </w:tc>
              <w:tc>
                <w:tcPr>
                  <w:tcW w:w="7110" w:type="dxa"/>
                </w:tcPr>
                <w:p w:rsidR="00444710" w:rsidRPr="003B7C26" w:rsidRDefault="00444710" w:rsidP="00444710">
                  <w:pPr>
                    <w:rPr>
                      <w:rFonts w:ascii="Arial" w:eastAsia="Times New Roman" w:hAnsi="Arial" w:cs="Arial"/>
                      <w:sz w:val="24"/>
                      <w:szCs w:val="24"/>
                    </w:rPr>
                  </w:pPr>
                  <w:r w:rsidRPr="003B7C26">
                    <w:rPr>
                      <w:rFonts w:ascii="Arial" w:eastAsia="Times New Roman" w:hAnsi="Arial" w:cs="Arial"/>
                      <w:sz w:val="24"/>
                      <w:szCs w:val="24"/>
                    </w:rPr>
                    <w:t xml:space="preserve">Managing time and priorities – setting timelines, coordinating tasks • being resourceful • taking initiative and making decisions • establishing clear project goals and deliverables • allocating people and resources to tasks • participating in continuous improvement and planning • developing a vision and a proactive plan to accompany it </w:t>
                  </w:r>
                </w:p>
                <w:p w:rsidR="00444710" w:rsidRPr="003B7C26" w:rsidRDefault="00444710" w:rsidP="00444710">
                  <w:pPr>
                    <w:pStyle w:val="ListParagraph"/>
                    <w:numPr>
                      <w:ilvl w:val="0"/>
                      <w:numId w:val="22"/>
                    </w:numPr>
                    <w:autoSpaceDE w:val="0"/>
                    <w:autoSpaceDN w:val="0"/>
                    <w:adjustRightInd w:val="0"/>
                    <w:rPr>
                      <w:rFonts w:ascii="Arial" w:hAnsi="Arial" w:cs="Arial"/>
                      <w:i/>
                      <w:sz w:val="24"/>
                      <w:szCs w:val="24"/>
                    </w:rPr>
                  </w:pPr>
                  <w:r w:rsidRPr="003B7C26">
                    <w:rPr>
                      <w:rFonts w:ascii="Arial" w:hAnsi="Arial" w:cs="Arial"/>
                      <w:i/>
                      <w:sz w:val="24"/>
                      <w:szCs w:val="24"/>
                    </w:rPr>
                    <w:t xml:space="preserve">Plan the collection of information from a community about traditional knowledge and traditional techniques.  </w:t>
                  </w:r>
                </w:p>
                <w:p w:rsidR="00444710" w:rsidRPr="000129A9" w:rsidRDefault="00444710" w:rsidP="000129A9">
                  <w:pPr>
                    <w:pStyle w:val="ListParagraph"/>
                    <w:numPr>
                      <w:ilvl w:val="0"/>
                      <w:numId w:val="22"/>
                    </w:numPr>
                    <w:autoSpaceDE w:val="0"/>
                    <w:autoSpaceDN w:val="0"/>
                    <w:adjustRightInd w:val="0"/>
                    <w:rPr>
                      <w:rFonts w:ascii="Arial" w:hAnsi="Arial" w:cs="Arial"/>
                      <w:i/>
                      <w:sz w:val="24"/>
                      <w:szCs w:val="24"/>
                    </w:rPr>
                  </w:pPr>
                  <w:r w:rsidRPr="003B7C26">
                    <w:rPr>
                      <w:rFonts w:ascii="Arial" w:hAnsi="Arial" w:cs="Arial"/>
                      <w:i/>
                      <w:sz w:val="24"/>
                      <w:szCs w:val="24"/>
                    </w:rPr>
                    <w:t xml:space="preserve">Organise people, documents, transport and other variables in order to plan visits to communities to collect TK for the purpose of reducing vulnerability to hazards and climate change, and to help the community to implement at least one traditional technique. </w:t>
                  </w:r>
                </w:p>
              </w:tc>
            </w:tr>
            <w:tr w:rsidR="00444710" w:rsidRPr="003B7C26" w:rsidTr="00444710">
              <w:tc>
                <w:tcPr>
                  <w:tcW w:w="2245" w:type="dxa"/>
                </w:tcPr>
                <w:p w:rsidR="00444710" w:rsidRPr="003B7C26" w:rsidRDefault="00444710" w:rsidP="00444710">
                  <w:pPr>
                    <w:pStyle w:val="ListParagraph"/>
                    <w:autoSpaceDE w:val="0"/>
                    <w:autoSpaceDN w:val="0"/>
                    <w:adjustRightInd w:val="0"/>
                    <w:ind w:left="0"/>
                    <w:rPr>
                      <w:rFonts w:ascii="Arial" w:hAnsi="Arial" w:cs="Arial"/>
                      <w:sz w:val="24"/>
                      <w:szCs w:val="24"/>
                    </w:rPr>
                  </w:pPr>
                  <w:r w:rsidRPr="003B7C26">
                    <w:rPr>
                      <w:rFonts w:ascii="Arial" w:hAnsi="Arial" w:cs="Arial"/>
                      <w:b/>
                      <w:sz w:val="24"/>
                      <w:szCs w:val="24"/>
                    </w:rPr>
                    <w:t>Learning (gaining new skills and knowledge</w:t>
                  </w:r>
                  <w:r w:rsidRPr="003B7C26">
                    <w:rPr>
                      <w:rFonts w:ascii="Arial" w:hAnsi="Arial" w:cs="Arial"/>
                      <w:sz w:val="24"/>
                      <w:szCs w:val="24"/>
                    </w:rPr>
                    <w:t>)</w:t>
                  </w:r>
                </w:p>
                <w:p w:rsidR="00444710" w:rsidRPr="003B7C26" w:rsidRDefault="00444710" w:rsidP="00444710">
                  <w:pPr>
                    <w:autoSpaceDE w:val="0"/>
                    <w:autoSpaceDN w:val="0"/>
                    <w:adjustRightInd w:val="0"/>
                    <w:rPr>
                      <w:rFonts w:ascii="Arial" w:hAnsi="Arial" w:cs="Arial"/>
                      <w:sz w:val="24"/>
                      <w:szCs w:val="24"/>
                    </w:rPr>
                  </w:pPr>
                </w:p>
              </w:tc>
              <w:tc>
                <w:tcPr>
                  <w:tcW w:w="7110" w:type="dxa"/>
                </w:tcPr>
                <w:p w:rsidR="00444710" w:rsidRPr="003B7C26" w:rsidRDefault="00444710" w:rsidP="00444710">
                  <w:pPr>
                    <w:autoSpaceDE w:val="0"/>
                    <w:autoSpaceDN w:val="0"/>
                    <w:adjustRightInd w:val="0"/>
                    <w:rPr>
                      <w:rFonts w:ascii="Arial" w:hAnsi="Arial" w:cs="Arial"/>
                      <w:sz w:val="24"/>
                      <w:szCs w:val="24"/>
                    </w:rPr>
                  </w:pPr>
                  <w:r w:rsidRPr="003B7C26">
                    <w:rPr>
                      <w:rFonts w:ascii="Arial" w:hAnsi="Arial" w:cs="Arial"/>
                      <w:sz w:val="24"/>
                      <w:szCs w:val="24"/>
                    </w:rPr>
                    <w:t>Managing your own learning using a range of learning options suited to the individual learning style– mentoring, peer support, networking; • having enthusiasm for ongoing learning; • being willing to learn in any setting• being open to new ideas and techniques • being prepared to invest time and effort in learning new skills</w:t>
                  </w:r>
                </w:p>
                <w:p w:rsidR="00444710" w:rsidRPr="003B7C26" w:rsidRDefault="00444710" w:rsidP="00444710">
                  <w:pPr>
                    <w:pStyle w:val="ListParagraph"/>
                    <w:numPr>
                      <w:ilvl w:val="0"/>
                      <w:numId w:val="23"/>
                    </w:numPr>
                    <w:autoSpaceDE w:val="0"/>
                    <w:autoSpaceDN w:val="0"/>
                    <w:adjustRightInd w:val="0"/>
                    <w:rPr>
                      <w:rFonts w:ascii="Arial" w:hAnsi="Arial" w:cs="Arial"/>
                      <w:sz w:val="24"/>
                      <w:szCs w:val="24"/>
                    </w:rPr>
                  </w:pPr>
                  <w:r w:rsidRPr="003B7C26">
                    <w:rPr>
                      <w:rFonts w:ascii="Arial" w:hAnsi="Arial" w:cs="Arial"/>
                      <w:i/>
                      <w:sz w:val="24"/>
                      <w:szCs w:val="24"/>
                    </w:rPr>
                    <w:t>Participate willingly in group discussions to share knowledge, and engage in planning to use TK within communities to assist them to better prepare for, and manage, vulnerability to disaster risks and climate change.</w:t>
                  </w:r>
                </w:p>
                <w:p w:rsidR="00444710" w:rsidRPr="003B7C26" w:rsidRDefault="00444710" w:rsidP="00444710">
                  <w:pPr>
                    <w:pStyle w:val="ListParagraph"/>
                    <w:autoSpaceDE w:val="0"/>
                    <w:autoSpaceDN w:val="0"/>
                    <w:adjustRightInd w:val="0"/>
                    <w:ind w:left="360"/>
                    <w:rPr>
                      <w:rFonts w:ascii="Arial" w:hAnsi="Arial" w:cs="Arial"/>
                      <w:sz w:val="24"/>
                      <w:szCs w:val="24"/>
                    </w:rPr>
                  </w:pPr>
                </w:p>
              </w:tc>
            </w:tr>
            <w:tr w:rsidR="00444710" w:rsidRPr="003B7C26" w:rsidTr="00444710">
              <w:tc>
                <w:tcPr>
                  <w:tcW w:w="2245" w:type="dxa"/>
                </w:tcPr>
                <w:p w:rsidR="00444710" w:rsidRPr="003B7C26" w:rsidRDefault="00444710" w:rsidP="00444710">
                  <w:pPr>
                    <w:rPr>
                      <w:rFonts w:ascii="Arial" w:eastAsia="Times New Roman" w:hAnsi="Arial" w:cs="Arial"/>
                      <w:b/>
                      <w:sz w:val="24"/>
                      <w:szCs w:val="24"/>
                    </w:rPr>
                  </w:pPr>
                  <w:r w:rsidRPr="003B7C26">
                    <w:rPr>
                      <w:rFonts w:ascii="Arial" w:eastAsia="Times New Roman" w:hAnsi="Arial" w:cs="Arial"/>
                      <w:b/>
                      <w:sz w:val="24"/>
                      <w:szCs w:val="24"/>
                    </w:rPr>
                    <w:t>GESI (Gender Equity and Social Inclusion)</w:t>
                  </w:r>
                </w:p>
                <w:p w:rsidR="00444710" w:rsidRPr="003B7C26" w:rsidRDefault="00444710" w:rsidP="00444710">
                  <w:pPr>
                    <w:pStyle w:val="ListParagraph"/>
                    <w:autoSpaceDE w:val="0"/>
                    <w:autoSpaceDN w:val="0"/>
                    <w:adjustRightInd w:val="0"/>
                    <w:ind w:left="0"/>
                    <w:rPr>
                      <w:rFonts w:ascii="Arial" w:hAnsi="Arial" w:cs="Arial"/>
                      <w:b/>
                      <w:sz w:val="24"/>
                      <w:szCs w:val="24"/>
                    </w:rPr>
                  </w:pPr>
                </w:p>
              </w:tc>
              <w:tc>
                <w:tcPr>
                  <w:tcW w:w="7110" w:type="dxa"/>
                </w:tcPr>
                <w:p w:rsidR="00444710" w:rsidRPr="003B7C26" w:rsidRDefault="00444710" w:rsidP="00444710">
                  <w:pPr>
                    <w:autoSpaceDE w:val="0"/>
                    <w:autoSpaceDN w:val="0"/>
                    <w:adjustRightInd w:val="0"/>
                    <w:rPr>
                      <w:rFonts w:ascii="Arial" w:hAnsi="Arial" w:cs="Arial"/>
                      <w:sz w:val="24"/>
                      <w:szCs w:val="24"/>
                    </w:rPr>
                  </w:pPr>
                  <w:r w:rsidRPr="003B7C26">
                    <w:rPr>
                      <w:rFonts w:ascii="Arial" w:hAnsi="Arial" w:cs="Arial"/>
                      <w:sz w:val="24"/>
                      <w:szCs w:val="24"/>
                    </w:rPr>
                    <w:t>Valuing and supporting women and disadvantaged persons and equal opportunity for all in workplaces and communities • mentoring younger people  • valuing and respecting older people • respect of cultural, social, religious values and political persuasion differences</w:t>
                  </w:r>
                </w:p>
                <w:p w:rsidR="00444710" w:rsidRPr="003B7C26" w:rsidRDefault="00444710" w:rsidP="00444710">
                  <w:pPr>
                    <w:pStyle w:val="ListParagraph"/>
                    <w:numPr>
                      <w:ilvl w:val="0"/>
                      <w:numId w:val="23"/>
                    </w:numPr>
                    <w:autoSpaceDE w:val="0"/>
                    <w:autoSpaceDN w:val="0"/>
                    <w:adjustRightInd w:val="0"/>
                    <w:rPr>
                      <w:rFonts w:ascii="Arial" w:hAnsi="Arial" w:cs="Arial"/>
                      <w:i/>
                      <w:sz w:val="24"/>
                      <w:szCs w:val="24"/>
                    </w:rPr>
                  </w:pPr>
                  <w:r w:rsidRPr="003B7C26">
                    <w:rPr>
                      <w:rFonts w:ascii="Arial" w:hAnsi="Arial" w:cs="Arial"/>
                      <w:i/>
                      <w:sz w:val="24"/>
                      <w:szCs w:val="24"/>
                    </w:rPr>
                    <w:t>Ensure that discussions and field surveys in the communities are inclusive of both male and female perspectives on TK and vulnerability.</w:t>
                  </w:r>
                </w:p>
                <w:p w:rsidR="00444710" w:rsidRPr="003B7C26" w:rsidRDefault="00444710" w:rsidP="00444710">
                  <w:pPr>
                    <w:pStyle w:val="ListParagraph"/>
                    <w:numPr>
                      <w:ilvl w:val="0"/>
                      <w:numId w:val="23"/>
                    </w:numPr>
                    <w:autoSpaceDE w:val="0"/>
                    <w:autoSpaceDN w:val="0"/>
                    <w:adjustRightInd w:val="0"/>
                    <w:rPr>
                      <w:rFonts w:ascii="Arial" w:hAnsi="Arial" w:cs="Arial"/>
                      <w:i/>
                      <w:sz w:val="24"/>
                      <w:szCs w:val="24"/>
                    </w:rPr>
                  </w:pPr>
                  <w:r w:rsidRPr="003B7C26">
                    <w:rPr>
                      <w:rFonts w:ascii="Arial" w:hAnsi="Arial" w:cs="Arial"/>
                      <w:i/>
                      <w:sz w:val="24"/>
                      <w:szCs w:val="24"/>
                    </w:rPr>
                    <w:t xml:space="preserve">Ensure that traditional knowledge is reflected in the implementation of practical techniques to reduce community vulnerability to disasters and the effects of climate change. </w:t>
                  </w:r>
                </w:p>
              </w:tc>
            </w:tr>
          </w:tbl>
          <w:p w:rsidR="00444710" w:rsidRPr="003B7C26" w:rsidRDefault="00444710" w:rsidP="00444710">
            <w:pPr>
              <w:rPr>
                <w:rFonts w:ascii="Arial" w:hAnsi="Arial" w:cs="Arial"/>
                <w:color w:val="4F81BD" w:themeColor="accent1"/>
                <w:sz w:val="24"/>
                <w:szCs w:val="24"/>
              </w:rPr>
            </w:pPr>
            <w:r w:rsidRPr="003B7C26">
              <w:rPr>
                <w:rFonts w:ascii="Arial" w:hAnsi="Arial" w:cs="Arial"/>
                <w:color w:val="4F81BD" w:themeColor="accent1"/>
                <w:sz w:val="24"/>
                <w:szCs w:val="24"/>
              </w:rPr>
              <w:t>* as per Provincial Skills Plan</w:t>
            </w:r>
          </w:p>
          <w:p w:rsidR="008D4FA1" w:rsidRPr="002300BC" w:rsidRDefault="008D4FA1" w:rsidP="00BE60A2">
            <w:pPr>
              <w:autoSpaceDE w:val="0"/>
              <w:autoSpaceDN w:val="0"/>
              <w:adjustRightInd w:val="0"/>
              <w:rPr>
                <w:rFonts w:ascii="Arial" w:hAnsi="Arial" w:cs="Arial"/>
                <w:b/>
                <w:sz w:val="20"/>
                <w:szCs w:val="20"/>
              </w:rPr>
            </w:pPr>
          </w:p>
          <w:p w:rsidR="00D72336" w:rsidRPr="003B7C26" w:rsidRDefault="005F72E6" w:rsidP="00BE60A2">
            <w:pPr>
              <w:autoSpaceDE w:val="0"/>
              <w:autoSpaceDN w:val="0"/>
              <w:adjustRightInd w:val="0"/>
              <w:rPr>
                <w:rFonts w:ascii="Arial" w:hAnsi="Arial" w:cs="Arial"/>
                <w:b/>
                <w:sz w:val="24"/>
                <w:szCs w:val="24"/>
              </w:rPr>
            </w:pPr>
            <w:r w:rsidRPr="003B7C26">
              <w:rPr>
                <w:rFonts w:ascii="Arial" w:hAnsi="Arial" w:cs="Arial"/>
                <w:b/>
                <w:sz w:val="24"/>
                <w:szCs w:val="24"/>
              </w:rPr>
              <w:t>Required knowledge</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444710" w:rsidRPr="003B7C26" w:rsidTr="00444710">
              <w:trPr>
                <w:trHeight w:val="744"/>
              </w:trPr>
              <w:tc>
                <w:tcPr>
                  <w:tcW w:w="2245" w:type="dxa"/>
                </w:tcPr>
                <w:p w:rsidR="00444710" w:rsidRPr="003B7C26" w:rsidRDefault="00444710" w:rsidP="00444710">
                  <w:pPr>
                    <w:rPr>
                      <w:rFonts w:ascii="Arial" w:eastAsia="Times New Roman" w:hAnsi="Arial" w:cs="Arial"/>
                      <w:sz w:val="24"/>
                      <w:szCs w:val="24"/>
                    </w:rPr>
                  </w:pPr>
                </w:p>
              </w:tc>
              <w:tc>
                <w:tcPr>
                  <w:tcW w:w="7110" w:type="dxa"/>
                </w:tcPr>
                <w:p w:rsidR="00444710" w:rsidRPr="003B7C26" w:rsidRDefault="00444710" w:rsidP="00444710">
                  <w:pPr>
                    <w:pStyle w:val="ListParagraph"/>
                    <w:numPr>
                      <w:ilvl w:val="0"/>
                      <w:numId w:val="26"/>
                    </w:numPr>
                    <w:ind w:left="342"/>
                    <w:rPr>
                      <w:rFonts w:ascii="Arial" w:hAnsi="Arial" w:cs="Arial"/>
                      <w:sz w:val="24"/>
                      <w:szCs w:val="24"/>
                    </w:rPr>
                  </w:pPr>
                  <w:r w:rsidRPr="003B7C26">
                    <w:rPr>
                      <w:rFonts w:ascii="Arial" w:hAnsi="Arial" w:cs="Arial"/>
                      <w:sz w:val="24"/>
                      <w:szCs w:val="24"/>
                    </w:rPr>
                    <w:t xml:space="preserve">Knowledge and experience of the impacts of climate change and of some of the measures already being taken to reduce the negative effects of these impacts. </w:t>
                  </w:r>
                </w:p>
                <w:p w:rsidR="00444710" w:rsidRPr="003B7C26" w:rsidRDefault="00444710" w:rsidP="00444710">
                  <w:pPr>
                    <w:pStyle w:val="ListParagraph"/>
                    <w:numPr>
                      <w:ilvl w:val="0"/>
                      <w:numId w:val="26"/>
                    </w:numPr>
                    <w:ind w:left="342"/>
                    <w:rPr>
                      <w:rFonts w:ascii="Arial" w:hAnsi="Arial" w:cs="Arial"/>
                      <w:sz w:val="24"/>
                      <w:szCs w:val="24"/>
                    </w:rPr>
                  </w:pPr>
                  <w:r w:rsidRPr="003B7C26">
                    <w:rPr>
                      <w:rFonts w:ascii="Arial" w:hAnsi="Arial" w:cs="Arial"/>
                      <w:sz w:val="24"/>
                      <w:szCs w:val="24"/>
                    </w:rPr>
                    <w:t xml:space="preserve">Knowledge of a local community, especially in terms of leadership structure, cultural and religious practices and livelihoods. </w:t>
                  </w:r>
                </w:p>
                <w:p w:rsidR="00444710" w:rsidRPr="002300BC" w:rsidRDefault="00444710" w:rsidP="00444710">
                  <w:pPr>
                    <w:pStyle w:val="ListParagraph"/>
                    <w:ind w:left="342"/>
                    <w:rPr>
                      <w:rFonts w:ascii="Arial" w:hAnsi="Arial" w:cs="Arial"/>
                      <w:sz w:val="20"/>
                      <w:szCs w:val="20"/>
                    </w:rPr>
                  </w:pPr>
                </w:p>
              </w:tc>
            </w:tr>
          </w:tbl>
          <w:p w:rsidR="008D4FA1" w:rsidRPr="003B7C26" w:rsidRDefault="008D4FA1" w:rsidP="00444710">
            <w:pPr>
              <w:pStyle w:val="ListBullet"/>
              <w:numPr>
                <w:ilvl w:val="0"/>
                <w:numId w:val="0"/>
              </w:numPr>
              <w:rPr>
                <w:rFonts w:ascii="Arial" w:hAnsi="Arial" w:cs="Arial"/>
                <w:szCs w:val="24"/>
              </w:rPr>
            </w:pPr>
          </w:p>
        </w:tc>
      </w:tr>
      <w:tr w:rsidR="00DC70AE" w:rsidRPr="003B7C26" w:rsidTr="00B23CBC">
        <w:tc>
          <w:tcPr>
            <w:tcW w:w="9576" w:type="dxa"/>
            <w:gridSpan w:val="2"/>
          </w:tcPr>
          <w:p w:rsidR="000129A9" w:rsidRDefault="000129A9" w:rsidP="00BE60A2">
            <w:pPr>
              <w:autoSpaceDE w:val="0"/>
              <w:autoSpaceDN w:val="0"/>
              <w:adjustRightInd w:val="0"/>
              <w:rPr>
                <w:rFonts w:ascii="Arial" w:hAnsi="Arial" w:cs="Arial"/>
                <w:b/>
                <w:sz w:val="24"/>
                <w:szCs w:val="24"/>
              </w:rPr>
            </w:pPr>
          </w:p>
          <w:p w:rsidR="00DC70AE" w:rsidRDefault="00DC70AE" w:rsidP="00BE60A2">
            <w:pPr>
              <w:autoSpaceDE w:val="0"/>
              <w:autoSpaceDN w:val="0"/>
              <w:adjustRightInd w:val="0"/>
              <w:rPr>
                <w:rFonts w:ascii="Arial" w:hAnsi="Arial" w:cs="Arial"/>
                <w:b/>
                <w:sz w:val="24"/>
                <w:szCs w:val="24"/>
              </w:rPr>
            </w:pPr>
            <w:r w:rsidRPr="003B7C26">
              <w:rPr>
                <w:rFonts w:ascii="Arial" w:hAnsi="Arial" w:cs="Arial"/>
                <w:b/>
                <w:sz w:val="24"/>
                <w:szCs w:val="24"/>
              </w:rPr>
              <w:t>RANGE STATEMENT</w:t>
            </w:r>
          </w:p>
          <w:p w:rsidR="000129A9" w:rsidRPr="003B7C26" w:rsidRDefault="000129A9" w:rsidP="00BE60A2">
            <w:pPr>
              <w:autoSpaceDE w:val="0"/>
              <w:autoSpaceDN w:val="0"/>
              <w:adjustRightInd w:val="0"/>
              <w:rPr>
                <w:rFonts w:ascii="Arial" w:hAnsi="Arial" w:cs="Arial"/>
                <w:b/>
                <w:sz w:val="24"/>
                <w:szCs w:val="24"/>
              </w:rPr>
            </w:pPr>
          </w:p>
          <w:tbl>
            <w:tblPr>
              <w:tblW w:w="0" w:type="auto"/>
              <w:tblCellMar>
                <w:left w:w="62" w:type="dxa"/>
                <w:right w:w="62" w:type="dxa"/>
              </w:tblCellMar>
              <w:tblLook w:val="0000" w:firstRow="0" w:lastRow="0" w:firstColumn="0" w:lastColumn="0" w:noHBand="0" w:noVBand="0"/>
            </w:tblPr>
            <w:tblGrid>
              <w:gridCol w:w="9134"/>
            </w:tblGrid>
            <w:tr w:rsidR="00A77404" w:rsidRPr="003B7C26" w:rsidTr="008D4FA1">
              <w:tc>
                <w:tcPr>
                  <w:tcW w:w="9134" w:type="dxa"/>
                  <w:tcMar>
                    <w:top w:w="0" w:type="dxa"/>
                    <w:left w:w="62" w:type="dxa"/>
                    <w:bottom w:w="0" w:type="dxa"/>
                    <w:right w:w="62" w:type="dxa"/>
                  </w:tcMar>
                </w:tcPr>
                <w:p w:rsidR="00A77404" w:rsidRPr="003B7C26" w:rsidRDefault="00A77404" w:rsidP="00444710">
                  <w:pPr>
                    <w:pStyle w:val="BodyText"/>
                    <w:spacing w:line="240" w:lineRule="auto"/>
                    <w:rPr>
                      <w:rFonts w:ascii="Arial" w:hAnsi="Arial" w:cs="Arial"/>
                      <w:sz w:val="24"/>
                      <w:szCs w:val="24"/>
                      <w:lang w:val="en-NZ"/>
                    </w:rPr>
                  </w:pPr>
                  <w:r w:rsidRPr="003B7C26">
                    <w:rPr>
                      <w:rFonts w:ascii="Arial" w:hAnsi="Arial" w:cs="Arial"/>
                      <w:sz w:val="24"/>
                      <w:szCs w:val="24"/>
                    </w:rPr>
                    <w:t xml:space="preserve">The range statement relates to the unit of competency as a whole. It allows for different work environments and situations that may affect performance. </w:t>
                  </w:r>
                  <w:r w:rsidRPr="003B7C26">
                    <w:rPr>
                      <w:rFonts w:ascii="Arial" w:hAnsi="Arial" w:cs="Arial"/>
                      <w:b/>
                      <w:sz w:val="24"/>
                      <w:szCs w:val="24"/>
                    </w:rPr>
                    <w:t>Bold italicised</w:t>
                  </w:r>
                  <w:r w:rsidRPr="003B7C26">
                    <w:rPr>
                      <w:rFonts w:ascii="Arial" w:hAnsi="Arial" w:cs="Arial"/>
                      <w:sz w:val="24"/>
                      <w:szCs w:val="24"/>
                    </w:rPr>
                    <w:t xml:space="preserve"> wording, if used in the performance criteria, is detailed below. </w:t>
                  </w:r>
                </w:p>
              </w:tc>
            </w:tr>
          </w:tbl>
          <w:p w:rsidR="00B25A9B" w:rsidRDefault="00B25A9B" w:rsidP="003B7C26">
            <w:pPr>
              <w:rPr>
                <w:rFonts w:ascii="Arial" w:hAnsi="Arial" w:cs="Arial"/>
                <w:b/>
                <w:sz w:val="24"/>
                <w:szCs w:val="24"/>
              </w:rPr>
            </w:pPr>
          </w:p>
          <w:p w:rsidR="003B7C26" w:rsidRPr="003B7C26" w:rsidRDefault="003B7C26" w:rsidP="003B7C26">
            <w:pPr>
              <w:rPr>
                <w:rFonts w:ascii="Arial" w:hAnsi="Arial" w:cs="Arial"/>
                <w:sz w:val="24"/>
                <w:szCs w:val="24"/>
              </w:rPr>
            </w:pPr>
            <w:r w:rsidRPr="003B7C26">
              <w:rPr>
                <w:rFonts w:ascii="Arial" w:hAnsi="Arial" w:cs="Arial"/>
                <w:b/>
                <w:sz w:val="24"/>
                <w:szCs w:val="24"/>
              </w:rPr>
              <w:t xml:space="preserve">Climate change </w:t>
            </w:r>
            <w:r w:rsidRPr="003B7C26">
              <w:rPr>
                <w:rFonts w:ascii="Arial" w:hAnsi="Arial" w:cs="Arial"/>
                <w:sz w:val="24"/>
                <w:szCs w:val="24"/>
              </w:rPr>
              <w:t>refers to:</w:t>
            </w:r>
          </w:p>
          <w:p w:rsidR="003B7C26" w:rsidRPr="003B7C26" w:rsidRDefault="003B7C26" w:rsidP="003B7C26">
            <w:pPr>
              <w:pStyle w:val="ListParagraph"/>
              <w:numPr>
                <w:ilvl w:val="0"/>
                <w:numId w:val="29"/>
              </w:numPr>
              <w:rPr>
                <w:rFonts w:ascii="Arial" w:hAnsi="Arial" w:cs="Arial"/>
                <w:sz w:val="24"/>
                <w:szCs w:val="24"/>
              </w:rPr>
            </w:pPr>
            <w:r w:rsidRPr="003B7C26">
              <w:rPr>
                <w:rFonts w:ascii="Arial" w:hAnsi="Arial" w:cs="Arial"/>
                <w:sz w:val="24"/>
                <w:szCs w:val="24"/>
                <w:lang w:val="en-GB"/>
              </w:rPr>
              <w:t>long-term continuous change in the climate or in the range of weather (e.g. more extreme events), measured over several decades, hundreds of years or millennia, and supported by statistical evidence</w:t>
            </w:r>
          </w:p>
          <w:p w:rsidR="003B7C26" w:rsidRPr="003B7C26" w:rsidRDefault="003B7C26" w:rsidP="003B7C26">
            <w:pPr>
              <w:rPr>
                <w:rFonts w:ascii="Arial" w:hAnsi="Arial" w:cs="Arial"/>
                <w:b/>
                <w:sz w:val="24"/>
                <w:szCs w:val="24"/>
              </w:rPr>
            </w:pPr>
          </w:p>
          <w:p w:rsidR="003B7C26" w:rsidRPr="003B7C26" w:rsidRDefault="003B7C26" w:rsidP="003B7C26">
            <w:pPr>
              <w:rPr>
                <w:rFonts w:ascii="Arial" w:hAnsi="Arial" w:cs="Arial"/>
                <w:sz w:val="24"/>
                <w:szCs w:val="24"/>
              </w:rPr>
            </w:pPr>
            <w:r w:rsidRPr="003B7C26">
              <w:rPr>
                <w:rFonts w:ascii="Arial" w:hAnsi="Arial" w:cs="Arial"/>
                <w:b/>
                <w:sz w:val="24"/>
                <w:szCs w:val="24"/>
              </w:rPr>
              <w:t xml:space="preserve">Geological hazards </w:t>
            </w:r>
            <w:r w:rsidRPr="003B7C26">
              <w:rPr>
                <w:rFonts w:ascii="Arial" w:hAnsi="Arial" w:cs="Arial"/>
                <w:sz w:val="24"/>
                <w:szCs w:val="24"/>
              </w:rPr>
              <w:t>include:</w:t>
            </w:r>
          </w:p>
          <w:p w:rsidR="003B7C26" w:rsidRDefault="003B7C26" w:rsidP="003B7C26">
            <w:pPr>
              <w:pStyle w:val="ListParagraph"/>
              <w:numPr>
                <w:ilvl w:val="0"/>
                <w:numId w:val="29"/>
              </w:numPr>
              <w:rPr>
                <w:rFonts w:ascii="Arial" w:hAnsi="Arial" w:cs="Arial"/>
                <w:sz w:val="24"/>
                <w:szCs w:val="24"/>
              </w:rPr>
            </w:pPr>
            <w:r w:rsidRPr="003B7C26">
              <w:rPr>
                <w:rFonts w:ascii="Arial" w:hAnsi="Arial" w:cs="Arial"/>
                <w:sz w:val="24"/>
                <w:szCs w:val="24"/>
              </w:rPr>
              <w:t xml:space="preserve">earthquakes, volcanic eruptions and tsunamis. </w:t>
            </w:r>
          </w:p>
          <w:p w:rsidR="003B7C26" w:rsidRPr="003B7C26" w:rsidRDefault="003B7C26" w:rsidP="003B7C26">
            <w:pPr>
              <w:rPr>
                <w:rFonts w:ascii="Arial" w:hAnsi="Arial" w:cs="Arial"/>
                <w:sz w:val="24"/>
                <w:szCs w:val="24"/>
              </w:rPr>
            </w:pPr>
            <w:bookmarkStart w:id="0" w:name="_GoBack"/>
            <w:bookmarkEnd w:id="0"/>
            <w:r w:rsidRPr="003B7C26">
              <w:rPr>
                <w:rFonts w:ascii="Arial" w:hAnsi="Arial" w:cs="Arial"/>
                <w:b/>
                <w:sz w:val="24"/>
                <w:szCs w:val="24"/>
              </w:rPr>
              <w:t xml:space="preserve">Hazard </w:t>
            </w:r>
            <w:r w:rsidRPr="003B7C26">
              <w:rPr>
                <w:rFonts w:ascii="Arial" w:hAnsi="Arial" w:cs="Arial"/>
                <w:sz w:val="24"/>
                <w:szCs w:val="24"/>
              </w:rPr>
              <w:t>refers to:</w:t>
            </w:r>
          </w:p>
          <w:p w:rsidR="003B7C26" w:rsidRPr="003B7C26" w:rsidRDefault="003B7C26" w:rsidP="003B7C26">
            <w:pPr>
              <w:pStyle w:val="ListParagraph"/>
              <w:numPr>
                <w:ilvl w:val="0"/>
                <w:numId w:val="28"/>
              </w:numPr>
              <w:rPr>
                <w:rFonts w:ascii="Arial" w:hAnsi="Arial" w:cs="Arial"/>
                <w:sz w:val="24"/>
                <w:szCs w:val="24"/>
              </w:rPr>
            </w:pPr>
            <w:r w:rsidRPr="003B7C26">
              <w:rPr>
                <w:rFonts w:ascii="Arial" w:hAnsi="Arial" w:cs="Arial"/>
                <w:sz w:val="24"/>
                <w:szCs w:val="24"/>
                <w:lang w:val="en-GB"/>
              </w:rPr>
              <w:t>something natural or human-made that may cause disruption or damage to life, property and/or the environment</w:t>
            </w:r>
          </w:p>
          <w:p w:rsidR="003B7C26" w:rsidRPr="003B7C26" w:rsidRDefault="003B7C26" w:rsidP="003B7C26">
            <w:pPr>
              <w:rPr>
                <w:rFonts w:ascii="Arial" w:hAnsi="Arial" w:cs="Arial"/>
                <w:b/>
                <w:sz w:val="24"/>
                <w:szCs w:val="24"/>
              </w:rPr>
            </w:pPr>
          </w:p>
          <w:p w:rsidR="003B7C26" w:rsidRPr="003B7C26" w:rsidRDefault="003B7C26" w:rsidP="003B7C26">
            <w:pPr>
              <w:rPr>
                <w:rFonts w:ascii="Arial" w:hAnsi="Arial" w:cs="Arial"/>
                <w:sz w:val="24"/>
                <w:szCs w:val="24"/>
              </w:rPr>
            </w:pPr>
            <w:r w:rsidRPr="003B7C26">
              <w:rPr>
                <w:rFonts w:ascii="Arial" w:hAnsi="Arial" w:cs="Arial"/>
                <w:b/>
                <w:sz w:val="24"/>
                <w:szCs w:val="24"/>
              </w:rPr>
              <w:t xml:space="preserve">Hydro-meteorological hazards </w:t>
            </w:r>
            <w:r w:rsidRPr="003B7C26">
              <w:rPr>
                <w:rFonts w:ascii="Arial" w:hAnsi="Arial" w:cs="Arial"/>
                <w:sz w:val="24"/>
                <w:szCs w:val="24"/>
              </w:rPr>
              <w:t>include:</w:t>
            </w:r>
          </w:p>
          <w:p w:rsidR="003B7C26" w:rsidRPr="003B7C26" w:rsidRDefault="003B7C26" w:rsidP="003B7C26">
            <w:pPr>
              <w:pStyle w:val="ListParagraph"/>
              <w:numPr>
                <w:ilvl w:val="0"/>
                <w:numId w:val="29"/>
              </w:numPr>
              <w:rPr>
                <w:rFonts w:ascii="Arial" w:hAnsi="Arial" w:cs="Arial"/>
                <w:sz w:val="24"/>
                <w:szCs w:val="24"/>
              </w:rPr>
            </w:pPr>
            <w:r w:rsidRPr="003B7C26">
              <w:rPr>
                <w:rFonts w:ascii="Arial" w:hAnsi="Arial" w:cs="Arial"/>
                <w:sz w:val="24"/>
                <w:szCs w:val="24"/>
              </w:rPr>
              <w:t xml:space="preserve">cyclones, storms, storm surges, king tides, intense rainfall events, floods, erosion, droughts and strong winds.  </w:t>
            </w:r>
          </w:p>
          <w:p w:rsidR="003B7C26" w:rsidRPr="003B7C26" w:rsidRDefault="003B7C26" w:rsidP="003B7C26">
            <w:pPr>
              <w:rPr>
                <w:rFonts w:ascii="Arial" w:hAnsi="Arial" w:cs="Arial"/>
                <w:sz w:val="24"/>
                <w:szCs w:val="24"/>
              </w:rPr>
            </w:pPr>
          </w:p>
          <w:p w:rsidR="003B7C26" w:rsidRPr="003B7C26" w:rsidRDefault="003B7C26" w:rsidP="003B7C26">
            <w:pPr>
              <w:rPr>
                <w:rFonts w:ascii="Arial" w:hAnsi="Arial" w:cs="Arial"/>
                <w:sz w:val="24"/>
                <w:szCs w:val="24"/>
              </w:rPr>
            </w:pPr>
            <w:r w:rsidRPr="003B7C26">
              <w:rPr>
                <w:rFonts w:ascii="Arial" w:hAnsi="Arial" w:cs="Arial"/>
                <w:b/>
                <w:sz w:val="24"/>
                <w:szCs w:val="24"/>
              </w:rPr>
              <w:t xml:space="preserve">Resilience </w:t>
            </w:r>
            <w:r w:rsidRPr="003B7C26">
              <w:rPr>
                <w:rFonts w:ascii="Arial" w:hAnsi="Arial" w:cs="Arial"/>
                <w:sz w:val="24"/>
                <w:szCs w:val="24"/>
              </w:rPr>
              <w:t>refers to:</w:t>
            </w:r>
          </w:p>
          <w:p w:rsidR="003B7C26" w:rsidRPr="003B7C26" w:rsidRDefault="003B7C26" w:rsidP="003B7C26">
            <w:pPr>
              <w:pStyle w:val="ListParagraph"/>
              <w:numPr>
                <w:ilvl w:val="0"/>
                <w:numId w:val="29"/>
              </w:numPr>
              <w:rPr>
                <w:rFonts w:ascii="Arial" w:hAnsi="Arial" w:cs="Arial"/>
                <w:sz w:val="24"/>
                <w:szCs w:val="24"/>
              </w:rPr>
            </w:pPr>
            <w:r w:rsidRPr="003B7C26">
              <w:rPr>
                <w:rFonts w:ascii="Arial" w:hAnsi="Arial" w:cs="Arial"/>
                <w:sz w:val="24"/>
                <w:szCs w:val="24"/>
              </w:rPr>
              <w:t xml:space="preserve">the ability of an individual, a household, a community or a nation to cope with hazards, to prepare for hazards and climate change, and to recover from disasters that occur.  </w:t>
            </w:r>
          </w:p>
          <w:p w:rsidR="003B7C26" w:rsidRPr="003B7C26" w:rsidRDefault="003B7C26" w:rsidP="003B7C26">
            <w:pPr>
              <w:rPr>
                <w:rFonts w:ascii="Arial" w:hAnsi="Arial" w:cs="Arial"/>
                <w:b/>
                <w:sz w:val="24"/>
                <w:szCs w:val="24"/>
              </w:rPr>
            </w:pPr>
          </w:p>
          <w:p w:rsidR="003B7C26" w:rsidRPr="003B7C26" w:rsidRDefault="003B7C26" w:rsidP="003B7C26">
            <w:pPr>
              <w:rPr>
                <w:rFonts w:ascii="Arial" w:hAnsi="Arial" w:cs="Arial"/>
                <w:sz w:val="24"/>
                <w:szCs w:val="24"/>
              </w:rPr>
            </w:pPr>
            <w:r w:rsidRPr="003B7C26">
              <w:rPr>
                <w:rFonts w:ascii="Arial" w:hAnsi="Arial" w:cs="Arial"/>
                <w:b/>
                <w:sz w:val="24"/>
                <w:szCs w:val="24"/>
              </w:rPr>
              <w:t>Traditional calendar</w:t>
            </w:r>
            <w:r w:rsidRPr="003B7C26">
              <w:rPr>
                <w:rFonts w:ascii="Arial" w:hAnsi="Arial" w:cs="Arial"/>
                <w:sz w:val="24"/>
                <w:szCs w:val="24"/>
              </w:rPr>
              <w:t xml:space="preserve"> can refer to:</w:t>
            </w:r>
          </w:p>
          <w:p w:rsidR="003B7C26" w:rsidRPr="003B7C26" w:rsidRDefault="003B7C26" w:rsidP="003B7C26">
            <w:pPr>
              <w:pStyle w:val="ListParagraph"/>
              <w:numPr>
                <w:ilvl w:val="0"/>
                <w:numId w:val="27"/>
              </w:numPr>
              <w:rPr>
                <w:rFonts w:ascii="Arial" w:hAnsi="Arial" w:cs="Arial"/>
                <w:sz w:val="24"/>
                <w:szCs w:val="24"/>
              </w:rPr>
            </w:pPr>
            <w:r w:rsidRPr="003B7C26">
              <w:rPr>
                <w:rFonts w:ascii="Arial" w:hAnsi="Arial" w:cs="Arial"/>
                <w:sz w:val="24"/>
                <w:szCs w:val="24"/>
              </w:rPr>
              <w:t>a way of dividing up the year into months or seasons that guides the planning of agricultural activities.  Such calendars</w:t>
            </w:r>
            <w:r w:rsidR="00B25A9B">
              <w:rPr>
                <w:rFonts w:ascii="Arial" w:hAnsi="Arial" w:cs="Arial"/>
                <w:sz w:val="24"/>
                <w:szCs w:val="24"/>
              </w:rPr>
              <w:t xml:space="preserve"> have developed over hundreds or</w:t>
            </w:r>
            <w:r w:rsidRPr="003B7C26">
              <w:rPr>
                <w:rFonts w:ascii="Arial" w:hAnsi="Arial" w:cs="Arial"/>
                <w:sz w:val="24"/>
                <w:szCs w:val="24"/>
              </w:rPr>
              <w:t xml:space="preserve"> thousands of years and are often based on observations of changes in the environment.  They vary from island to island, and for large islands, may be different in different areas of the island.</w:t>
            </w:r>
          </w:p>
          <w:p w:rsidR="003B7C26" w:rsidRPr="003B7C26" w:rsidRDefault="003B7C26" w:rsidP="003B7C26">
            <w:pPr>
              <w:rPr>
                <w:rFonts w:ascii="Arial" w:hAnsi="Arial" w:cs="Arial"/>
                <w:b/>
                <w:sz w:val="24"/>
                <w:szCs w:val="24"/>
              </w:rPr>
            </w:pPr>
          </w:p>
          <w:p w:rsidR="003B7C26" w:rsidRPr="003B7C26" w:rsidRDefault="003B7C26" w:rsidP="003B7C26">
            <w:pPr>
              <w:rPr>
                <w:rFonts w:ascii="Arial" w:hAnsi="Arial" w:cs="Arial"/>
                <w:sz w:val="24"/>
                <w:szCs w:val="24"/>
              </w:rPr>
            </w:pPr>
            <w:r w:rsidRPr="003B7C26">
              <w:rPr>
                <w:rFonts w:ascii="Arial" w:hAnsi="Arial" w:cs="Arial"/>
                <w:b/>
                <w:sz w:val="24"/>
                <w:szCs w:val="24"/>
              </w:rPr>
              <w:t xml:space="preserve">Traditional techniques </w:t>
            </w:r>
            <w:r w:rsidRPr="003B7C26">
              <w:rPr>
                <w:rFonts w:ascii="Arial" w:hAnsi="Arial" w:cs="Arial"/>
                <w:sz w:val="24"/>
                <w:szCs w:val="24"/>
              </w:rPr>
              <w:t>can include:</w:t>
            </w:r>
          </w:p>
          <w:p w:rsidR="003B7C26" w:rsidRPr="003B7C26" w:rsidRDefault="003B7C26" w:rsidP="003B7C26">
            <w:pPr>
              <w:pStyle w:val="ListParagraph"/>
              <w:numPr>
                <w:ilvl w:val="0"/>
                <w:numId w:val="27"/>
              </w:numPr>
              <w:rPr>
                <w:rFonts w:ascii="Arial" w:hAnsi="Arial" w:cs="Arial"/>
                <w:sz w:val="24"/>
                <w:szCs w:val="24"/>
              </w:rPr>
            </w:pPr>
            <w:r w:rsidRPr="003B7C26">
              <w:rPr>
                <w:rFonts w:ascii="Arial" w:hAnsi="Arial" w:cs="Arial"/>
                <w:sz w:val="24"/>
                <w:szCs w:val="24"/>
              </w:rPr>
              <w:t xml:space="preserve">reading animal behavior and other natural weather/climate signs, food preservation, building design and construction, cultivation and fishing, protection from erosion on slopes, traditional taboos and traditional conservation areas. </w:t>
            </w:r>
          </w:p>
          <w:p w:rsidR="003B7C26" w:rsidRPr="003B7C26" w:rsidRDefault="003B7C26" w:rsidP="003B7C26">
            <w:pPr>
              <w:pStyle w:val="ListParagraph"/>
              <w:rPr>
                <w:rFonts w:ascii="Arial" w:hAnsi="Arial" w:cs="Arial"/>
                <w:sz w:val="24"/>
                <w:szCs w:val="24"/>
              </w:rPr>
            </w:pPr>
          </w:p>
          <w:p w:rsidR="003B7C26" w:rsidRPr="003B7C26" w:rsidRDefault="003B7C26" w:rsidP="003B7C26">
            <w:pPr>
              <w:rPr>
                <w:rFonts w:ascii="Arial" w:hAnsi="Arial" w:cs="Arial"/>
                <w:sz w:val="24"/>
                <w:szCs w:val="24"/>
              </w:rPr>
            </w:pPr>
            <w:r w:rsidRPr="003B7C26">
              <w:rPr>
                <w:rFonts w:ascii="Arial" w:hAnsi="Arial" w:cs="Arial"/>
                <w:b/>
                <w:sz w:val="24"/>
                <w:szCs w:val="24"/>
              </w:rPr>
              <w:t xml:space="preserve">Traditional knowledge (TK) </w:t>
            </w:r>
            <w:r w:rsidRPr="003B7C26">
              <w:rPr>
                <w:rFonts w:ascii="Arial" w:hAnsi="Arial" w:cs="Arial"/>
                <w:sz w:val="24"/>
                <w:szCs w:val="24"/>
              </w:rPr>
              <w:t>refers to:</w:t>
            </w:r>
          </w:p>
          <w:p w:rsidR="00A57B98" w:rsidRPr="003B7C26" w:rsidRDefault="003B7C26" w:rsidP="003B7C26">
            <w:pPr>
              <w:pStyle w:val="ListParagraph"/>
              <w:numPr>
                <w:ilvl w:val="0"/>
                <w:numId w:val="27"/>
              </w:numPr>
              <w:rPr>
                <w:rFonts w:ascii="Arial" w:hAnsi="Arial" w:cs="Arial"/>
                <w:sz w:val="24"/>
                <w:szCs w:val="24"/>
              </w:rPr>
            </w:pPr>
            <w:r w:rsidRPr="003B7C26">
              <w:rPr>
                <w:rFonts w:ascii="Arial" w:hAnsi="Arial" w:cs="Arial"/>
                <w:sz w:val="24"/>
                <w:szCs w:val="24"/>
              </w:rPr>
              <w:t xml:space="preserve">information, observations, skills and understanding that has been passed orally from one generation to another for hundreds or thousands of years.  It may be owned by one or more individuals, a community, a tribe, or a chief on behalf of the community or tribe.  It is often secret and there are protocols involved in its transmission, e.g. the exchange of traditional items such as kava, mats and pigs.  There are differences between the traditional knowledge held by women and the traditional knowledge held by men.  </w:t>
            </w:r>
          </w:p>
          <w:p w:rsidR="008D4FA1" w:rsidRPr="003B7C26" w:rsidRDefault="008D4FA1" w:rsidP="00BE60A2">
            <w:pPr>
              <w:rPr>
                <w:rFonts w:ascii="Arial" w:hAnsi="Arial" w:cs="Arial"/>
                <w:sz w:val="24"/>
                <w:szCs w:val="24"/>
              </w:rPr>
            </w:pPr>
          </w:p>
        </w:tc>
      </w:tr>
      <w:tr w:rsidR="00DC70AE" w:rsidRPr="003B7C26" w:rsidTr="003B7C26">
        <w:trPr>
          <w:trHeight w:val="6110"/>
        </w:trPr>
        <w:tc>
          <w:tcPr>
            <w:tcW w:w="3945" w:type="dxa"/>
            <w:vMerge w:val="restart"/>
          </w:tcPr>
          <w:p w:rsidR="00DC70AE" w:rsidRPr="003B7C26" w:rsidRDefault="00DC70AE" w:rsidP="00DC70AE">
            <w:pPr>
              <w:autoSpaceDE w:val="0"/>
              <w:autoSpaceDN w:val="0"/>
              <w:adjustRightInd w:val="0"/>
              <w:ind w:left="2880" w:hanging="2880"/>
              <w:rPr>
                <w:rFonts w:ascii="Arial" w:hAnsi="Arial" w:cs="Arial"/>
                <w:b/>
                <w:sz w:val="24"/>
                <w:szCs w:val="24"/>
              </w:rPr>
            </w:pPr>
            <w:r w:rsidRPr="003B7C26">
              <w:rPr>
                <w:rFonts w:ascii="Arial" w:hAnsi="Arial" w:cs="Arial"/>
                <w:b/>
                <w:sz w:val="24"/>
                <w:szCs w:val="24"/>
              </w:rPr>
              <w:t>EVIDENCE GUIDE</w:t>
            </w:r>
          </w:p>
          <w:p w:rsidR="00D72336" w:rsidRPr="003B7C26" w:rsidRDefault="00D72336" w:rsidP="00D72336">
            <w:pPr>
              <w:rPr>
                <w:rFonts w:ascii="Arial" w:hAnsi="Arial" w:cs="Arial"/>
                <w:sz w:val="24"/>
                <w:szCs w:val="24"/>
              </w:rPr>
            </w:pPr>
            <w:r w:rsidRPr="003B7C26">
              <w:rPr>
                <w:rFonts w:ascii="Arial" w:hAnsi="Arial" w:cs="Arial"/>
                <w:sz w:val="24"/>
                <w:szCs w:val="24"/>
              </w:rPr>
              <w:t>The evidence guide provides advice on assessment and must be read in conjunction with the performance criteria, required skills and knowledge, range statement and the Assessment Guidelines for the Training Package.</w:t>
            </w:r>
          </w:p>
          <w:p w:rsidR="00D72336" w:rsidRPr="003B7C26" w:rsidRDefault="00D72336" w:rsidP="00D72336">
            <w:pPr>
              <w:rPr>
                <w:rFonts w:ascii="Arial" w:hAnsi="Arial" w:cs="Arial"/>
                <w:sz w:val="24"/>
                <w:szCs w:val="24"/>
              </w:rPr>
            </w:pPr>
          </w:p>
          <w:p w:rsidR="008D4FA1" w:rsidRDefault="00D72336" w:rsidP="008D4FA1">
            <w:pPr>
              <w:rPr>
                <w:rStyle w:val="SpecialBold"/>
                <w:rFonts w:ascii="Arial" w:hAnsi="Arial" w:cs="Arial"/>
                <w:sz w:val="24"/>
                <w:szCs w:val="24"/>
              </w:rPr>
            </w:pPr>
            <w:r w:rsidRPr="003B7C26">
              <w:rPr>
                <w:rStyle w:val="SpecialBold"/>
                <w:rFonts w:ascii="Arial" w:hAnsi="Arial" w:cs="Arial"/>
                <w:sz w:val="24"/>
                <w:szCs w:val="24"/>
              </w:rPr>
              <w:t>Critical aspects for assessment and evidence required to demonstrate competency in this unit</w:t>
            </w:r>
          </w:p>
          <w:p w:rsidR="002300BC" w:rsidRPr="003B7C26" w:rsidRDefault="002300BC" w:rsidP="008D4FA1">
            <w:pPr>
              <w:rPr>
                <w:rStyle w:val="SpecialBold"/>
                <w:rFonts w:ascii="Arial" w:hAnsi="Arial" w:cs="Arial"/>
                <w:sz w:val="24"/>
                <w:szCs w:val="24"/>
              </w:rPr>
            </w:pPr>
          </w:p>
          <w:p w:rsidR="003B7C26" w:rsidRPr="003B7C26" w:rsidRDefault="003B7C26" w:rsidP="003B7C26">
            <w:pPr>
              <w:pStyle w:val="NoSpacing"/>
              <w:rPr>
                <w:rFonts w:ascii="Arial" w:hAnsi="Arial" w:cs="Arial"/>
                <w:sz w:val="24"/>
                <w:szCs w:val="24"/>
              </w:rPr>
            </w:pPr>
            <w:r w:rsidRPr="003B7C26">
              <w:rPr>
                <w:rFonts w:ascii="Arial" w:hAnsi="Arial" w:cs="Arial"/>
                <w:sz w:val="24"/>
                <w:szCs w:val="24"/>
              </w:rPr>
              <w:t>Evidence of the following knowledge, skills and attributes is essential:</w:t>
            </w:r>
          </w:p>
          <w:p w:rsidR="003B7C26" w:rsidRPr="003B7C26" w:rsidRDefault="003B7C26" w:rsidP="003B7C26">
            <w:pPr>
              <w:pStyle w:val="NoSpacing"/>
              <w:numPr>
                <w:ilvl w:val="0"/>
                <w:numId w:val="30"/>
              </w:numPr>
              <w:rPr>
                <w:rFonts w:ascii="Arial" w:hAnsi="Arial" w:cs="Arial"/>
                <w:sz w:val="24"/>
                <w:szCs w:val="24"/>
              </w:rPr>
            </w:pPr>
            <w:r w:rsidRPr="003B7C26">
              <w:rPr>
                <w:rFonts w:ascii="Arial" w:hAnsi="Arial" w:cs="Arial"/>
                <w:sz w:val="24"/>
                <w:szCs w:val="24"/>
              </w:rPr>
              <w:t>Knowledge and attributes of local communities and traditional structures.</w:t>
            </w:r>
          </w:p>
          <w:p w:rsidR="003B7C26" w:rsidRPr="003B7C26" w:rsidRDefault="003B7C26" w:rsidP="003B7C26">
            <w:pPr>
              <w:pStyle w:val="NoSpacing"/>
              <w:numPr>
                <w:ilvl w:val="0"/>
                <w:numId w:val="30"/>
              </w:numPr>
              <w:rPr>
                <w:rFonts w:ascii="Arial" w:hAnsi="Arial" w:cs="Arial"/>
                <w:sz w:val="24"/>
                <w:szCs w:val="24"/>
              </w:rPr>
            </w:pPr>
            <w:r w:rsidRPr="003B7C26">
              <w:rPr>
                <w:rFonts w:ascii="Arial" w:hAnsi="Arial" w:cs="Arial"/>
                <w:sz w:val="24"/>
                <w:szCs w:val="24"/>
              </w:rPr>
              <w:t xml:space="preserve">Understanding of hazards, disasters, climate, climate change and resilience </w:t>
            </w:r>
          </w:p>
          <w:p w:rsidR="003B7C26" w:rsidRPr="003B7C26" w:rsidRDefault="003B7C26" w:rsidP="003B7C26">
            <w:pPr>
              <w:pStyle w:val="NoSpacing"/>
              <w:numPr>
                <w:ilvl w:val="0"/>
                <w:numId w:val="30"/>
              </w:numPr>
              <w:rPr>
                <w:rFonts w:ascii="Arial" w:hAnsi="Arial" w:cs="Arial"/>
                <w:sz w:val="24"/>
                <w:szCs w:val="24"/>
              </w:rPr>
            </w:pPr>
            <w:r w:rsidRPr="003B7C26">
              <w:rPr>
                <w:rFonts w:ascii="Arial" w:hAnsi="Arial" w:cs="Arial"/>
                <w:sz w:val="24"/>
                <w:szCs w:val="24"/>
              </w:rPr>
              <w:t xml:space="preserve">Knowledge and understanding of the use of traditional knowledge for reducing disaster risks and the impacts of climate change. </w:t>
            </w:r>
          </w:p>
          <w:p w:rsidR="003B7C26" w:rsidRPr="003B7C26" w:rsidRDefault="003B7C26" w:rsidP="003B7C26">
            <w:pPr>
              <w:pStyle w:val="NoSpacing"/>
              <w:numPr>
                <w:ilvl w:val="0"/>
                <w:numId w:val="30"/>
              </w:numPr>
              <w:rPr>
                <w:rFonts w:ascii="Arial" w:hAnsi="Arial" w:cs="Arial"/>
                <w:sz w:val="24"/>
                <w:szCs w:val="24"/>
              </w:rPr>
            </w:pPr>
            <w:r w:rsidRPr="003B7C26">
              <w:rPr>
                <w:rFonts w:ascii="Arial" w:hAnsi="Arial" w:cs="Arial"/>
                <w:sz w:val="24"/>
                <w:szCs w:val="24"/>
              </w:rPr>
              <w:t>Attributes and communication skills to develop individual and community awareness of the importance of traditional knowledge in reducing vulnerability to hazards and climate change.</w:t>
            </w:r>
          </w:p>
          <w:p w:rsidR="003B7C26" w:rsidRPr="003B7C26" w:rsidRDefault="003B7C26" w:rsidP="003B7C26">
            <w:pPr>
              <w:pStyle w:val="NoSpacing"/>
              <w:numPr>
                <w:ilvl w:val="0"/>
                <w:numId w:val="30"/>
              </w:numPr>
              <w:rPr>
                <w:rFonts w:ascii="Arial" w:hAnsi="Arial" w:cs="Arial"/>
                <w:sz w:val="24"/>
                <w:szCs w:val="24"/>
              </w:rPr>
            </w:pPr>
            <w:r w:rsidRPr="003B7C26">
              <w:rPr>
                <w:rFonts w:ascii="Arial" w:hAnsi="Arial" w:cs="Arial"/>
                <w:sz w:val="24"/>
                <w:szCs w:val="24"/>
              </w:rPr>
              <w:t>Demonstration of one technique based on TK that can be used to promote greater resilience in the community</w:t>
            </w:r>
          </w:p>
          <w:p w:rsidR="00A77404" w:rsidRPr="003B7C26" w:rsidRDefault="00A77404" w:rsidP="008D4FA1">
            <w:pPr>
              <w:pStyle w:val="ListBullet"/>
              <w:numPr>
                <w:ilvl w:val="0"/>
                <w:numId w:val="0"/>
              </w:numPr>
              <w:ind w:left="360" w:hanging="360"/>
              <w:rPr>
                <w:rFonts w:ascii="Arial" w:hAnsi="Arial" w:cs="Arial"/>
                <w:b/>
                <w:szCs w:val="24"/>
              </w:rPr>
            </w:pPr>
          </w:p>
          <w:p w:rsidR="008D4FA1" w:rsidRPr="003B7C26" w:rsidRDefault="008D4FA1" w:rsidP="008D4FA1">
            <w:pPr>
              <w:pStyle w:val="ListBullet"/>
              <w:numPr>
                <w:ilvl w:val="0"/>
                <w:numId w:val="0"/>
              </w:numPr>
              <w:ind w:left="360" w:hanging="360"/>
              <w:rPr>
                <w:rFonts w:ascii="Arial" w:hAnsi="Arial" w:cs="Arial"/>
                <w:b/>
                <w:szCs w:val="24"/>
              </w:rPr>
            </w:pPr>
          </w:p>
        </w:tc>
        <w:tc>
          <w:tcPr>
            <w:tcW w:w="5631" w:type="dxa"/>
          </w:tcPr>
          <w:p w:rsidR="00A46448" w:rsidRPr="003B7C26" w:rsidRDefault="00DC70AE" w:rsidP="002300BC">
            <w:pPr>
              <w:autoSpaceDE w:val="0"/>
              <w:autoSpaceDN w:val="0"/>
              <w:adjustRightInd w:val="0"/>
              <w:rPr>
                <w:rFonts w:ascii="Arial" w:hAnsi="Arial" w:cs="Arial"/>
                <w:szCs w:val="24"/>
              </w:rPr>
            </w:pPr>
            <w:r w:rsidRPr="003B7C26">
              <w:rPr>
                <w:rFonts w:ascii="Arial" w:hAnsi="Arial" w:cs="Arial"/>
                <w:b/>
                <w:sz w:val="24"/>
                <w:szCs w:val="24"/>
              </w:rPr>
              <w:t xml:space="preserve">Context of Assessment </w:t>
            </w:r>
          </w:p>
          <w:p w:rsidR="003B7C26" w:rsidRPr="003B7C26" w:rsidRDefault="003B7C26" w:rsidP="003B7C26">
            <w:pPr>
              <w:autoSpaceDE w:val="0"/>
              <w:autoSpaceDN w:val="0"/>
              <w:adjustRightInd w:val="0"/>
              <w:rPr>
                <w:rFonts w:ascii="Arial" w:hAnsi="Arial" w:cs="Arial"/>
                <w:b/>
                <w:sz w:val="24"/>
                <w:szCs w:val="24"/>
              </w:rPr>
            </w:pPr>
          </w:p>
          <w:p w:rsidR="003B7C26" w:rsidRPr="003B7C26" w:rsidRDefault="003B7C26" w:rsidP="002300BC">
            <w:pPr>
              <w:pStyle w:val="ListParagraph"/>
              <w:numPr>
                <w:ilvl w:val="0"/>
                <w:numId w:val="31"/>
              </w:numPr>
              <w:ind w:left="450" w:hanging="426"/>
              <w:rPr>
                <w:rFonts w:ascii="Arial" w:hAnsi="Arial" w:cs="Arial"/>
                <w:sz w:val="24"/>
                <w:szCs w:val="24"/>
              </w:rPr>
            </w:pPr>
            <w:r w:rsidRPr="003B7C26">
              <w:rPr>
                <w:rFonts w:ascii="Arial" w:hAnsi="Arial" w:cs="Arial"/>
                <w:sz w:val="24"/>
                <w:szCs w:val="24"/>
              </w:rPr>
              <w:t>Assessment of underpinning knowledge and communication of ideas can be done in the classroom through observation and discussion.</w:t>
            </w:r>
          </w:p>
          <w:p w:rsidR="003B7C26" w:rsidRDefault="003B7C26" w:rsidP="002300BC">
            <w:pPr>
              <w:pStyle w:val="ListParagraph"/>
              <w:numPr>
                <w:ilvl w:val="0"/>
                <w:numId w:val="31"/>
              </w:numPr>
              <w:ind w:left="450" w:hanging="426"/>
              <w:rPr>
                <w:rFonts w:ascii="Arial" w:hAnsi="Arial" w:cs="Arial"/>
                <w:sz w:val="24"/>
                <w:szCs w:val="24"/>
              </w:rPr>
            </w:pPr>
            <w:r w:rsidRPr="003B7C26">
              <w:rPr>
                <w:rFonts w:ascii="Arial" w:hAnsi="Arial" w:cs="Arial"/>
                <w:sz w:val="24"/>
                <w:szCs w:val="24"/>
              </w:rPr>
              <w:t xml:space="preserve">Assessment of practical applications of TK and of consultation with the local community regarding the use of TK should be done in the field. </w:t>
            </w:r>
          </w:p>
          <w:p w:rsidR="002300BC" w:rsidRPr="003B7C26" w:rsidRDefault="002300BC" w:rsidP="002300BC">
            <w:pPr>
              <w:pStyle w:val="ListParagraph"/>
              <w:ind w:left="450"/>
              <w:rPr>
                <w:rFonts w:ascii="Arial" w:hAnsi="Arial" w:cs="Arial"/>
                <w:sz w:val="24"/>
                <w:szCs w:val="24"/>
              </w:rPr>
            </w:pPr>
          </w:p>
          <w:p w:rsidR="003B7C26" w:rsidRDefault="003B7C26" w:rsidP="003B7C26">
            <w:pPr>
              <w:pStyle w:val="ListBullet"/>
              <w:numPr>
                <w:ilvl w:val="0"/>
                <w:numId w:val="0"/>
              </w:numPr>
              <w:ind w:left="360" w:hanging="360"/>
              <w:rPr>
                <w:rFonts w:ascii="Arial" w:hAnsi="Arial" w:cs="Arial"/>
                <w:b/>
                <w:szCs w:val="24"/>
              </w:rPr>
            </w:pPr>
            <w:r w:rsidRPr="003B7C26">
              <w:rPr>
                <w:rFonts w:ascii="Arial" w:hAnsi="Arial" w:cs="Arial"/>
                <w:b/>
                <w:szCs w:val="24"/>
              </w:rPr>
              <w:t>Resource Implications</w:t>
            </w:r>
          </w:p>
          <w:p w:rsidR="002300BC" w:rsidRPr="003B7C26" w:rsidRDefault="002300BC" w:rsidP="003B7C26">
            <w:pPr>
              <w:pStyle w:val="ListBullet"/>
              <w:numPr>
                <w:ilvl w:val="0"/>
                <w:numId w:val="0"/>
              </w:numPr>
              <w:ind w:left="360" w:hanging="360"/>
              <w:rPr>
                <w:rFonts w:ascii="Arial" w:hAnsi="Arial" w:cs="Arial"/>
                <w:szCs w:val="24"/>
              </w:rPr>
            </w:pPr>
          </w:p>
          <w:p w:rsidR="003B7C26" w:rsidRPr="003B7C26" w:rsidRDefault="003B7C26" w:rsidP="003B7C26">
            <w:pPr>
              <w:pStyle w:val="NoSpacing"/>
              <w:rPr>
                <w:rFonts w:ascii="Arial" w:hAnsi="Arial" w:cs="Arial"/>
                <w:sz w:val="24"/>
                <w:szCs w:val="24"/>
              </w:rPr>
            </w:pPr>
            <w:r w:rsidRPr="003B7C26">
              <w:rPr>
                <w:rFonts w:ascii="Arial" w:hAnsi="Arial" w:cs="Arial"/>
                <w:sz w:val="24"/>
                <w:szCs w:val="24"/>
              </w:rPr>
              <w:t>Assessment process and resources must ensure:</w:t>
            </w:r>
          </w:p>
          <w:p w:rsidR="003B7C26" w:rsidRPr="003B7C26" w:rsidRDefault="003B7C26" w:rsidP="002300BC">
            <w:pPr>
              <w:pStyle w:val="NoSpacing"/>
              <w:numPr>
                <w:ilvl w:val="0"/>
                <w:numId w:val="31"/>
              </w:numPr>
              <w:ind w:left="450" w:hanging="426"/>
              <w:rPr>
                <w:rFonts w:ascii="Arial" w:hAnsi="Arial" w:cs="Arial"/>
                <w:sz w:val="24"/>
                <w:szCs w:val="24"/>
              </w:rPr>
            </w:pPr>
            <w:r w:rsidRPr="003B7C26">
              <w:rPr>
                <w:rFonts w:ascii="Arial" w:hAnsi="Arial" w:cs="Arial"/>
                <w:sz w:val="24"/>
                <w:szCs w:val="24"/>
              </w:rPr>
              <w:t>Physical access to communities to observe communications and/or collection of information and data</w:t>
            </w:r>
          </w:p>
          <w:p w:rsidR="00A57B98" w:rsidRPr="003B7C26" w:rsidRDefault="003B7C26" w:rsidP="002300BC">
            <w:pPr>
              <w:pStyle w:val="ListBullet"/>
              <w:numPr>
                <w:ilvl w:val="0"/>
                <w:numId w:val="31"/>
              </w:numPr>
              <w:ind w:left="450" w:hanging="426"/>
              <w:rPr>
                <w:rFonts w:ascii="Arial" w:hAnsi="Arial" w:cs="Arial"/>
                <w:szCs w:val="24"/>
              </w:rPr>
            </w:pPr>
            <w:r w:rsidRPr="003B7C26">
              <w:rPr>
                <w:rFonts w:ascii="Arial" w:hAnsi="Arial" w:cs="Arial"/>
                <w:szCs w:val="24"/>
              </w:rPr>
              <w:t>Checklists for the learner and assessor to guide community activities, communications and observation</w:t>
            </w:r>
          </w:p>
        </w:tc>
      </w:tr>
      <w:tr w:rsidR="00DC70AE" w:rsidRPr="003B7C26" w:rsidTr="00B23CBC">
        <w:trPr>
          <w:trHeight w:val="255"/>
        </w:trPr>
        <w:tc>
          <w:tcPr>
            <w:tcW w:w="3945" w:type="dxa"/>
            <w:vMerge/>
          </w:tcPr>
          <w:p w:rsidR="00DC70AE" w:rsidRPr="003B7C26" w:rsidRDefault="00DC70AE" w:rsidP="00DC70AE">
            <w:pPr>
              <w:autoSpaceDE w:val="0"/>
              <w:autoSpaceDN w:val="0"/>
              <w:adjustRightInd w:val="0"/>
              <w:ind w:left="2880" w:hanging="2880"/>
              <w:rPr>
                <w:rFonts w:ascii="Arial" w:hAnsi="Arial" w:cs="Arial"/>
                <w:b/>
                <w:sz w:val="24"/>
                <w:szCs w:val="24"/>
              </w:rPr>
            </w:pPr>
          </w:p>
        </w:tc>
        <w:tc>
          <w:tcPr>
            <w:tcW w:w="5631" w:type="dxa"/>
          </w:tcPr>
          <w:p w:rsidR="00DC70AE" w:rsidRPr="003B7C26" w:rsidRDefault="00DC70AE" w:rsidP="00DC70AE">
            <w:pPr>
              <w:autoSpaceDE w:val="0"/>
              <w:autoSpaceDN w:val="0"/>
              <w:adjustRightInd w:val="0"/>
              <w:rPr>
                <w:rFonts w:ascii="Arial" w:hAnsi="Arial" w:cs="Arial"/>
                <w:b/>
                <w:sz w:val="24"/>
                <w:szCs w:val="24"/>
              </w:rPr>
            </w:pPr>
            <w:r w:rsidRPr="003B7C26">
              <w:rPr>
                <w:rFonts w:ascii="Arial" w:hAnsi="Arial" w:cs="Arial"/>
                <w:b/>
                <w:sz w:val="24"/>
                <w:szCs w:val="24"/>
              </w:rPr>
              <w:t>Assessment Methods</w:t>
            </w:r>
          </w:p>
          <w:p w:rsidR="00DC70AE" w:rsidRPr="003B7C26" w:rsidRDefault="00DC70AE" w:rsidP="00DC70AE">
            <w:pPr>
              <w:autoSpaceDE w:val="0"/>
              <w:autoSpaceDN w:val="0"/>
              <w:adjustRightInd w:val="0"/>
              <w:rPr>
                <w:rFonts w:ascii="Arial" w:hAnsi="Arial" w:cs="Arial"/>
                <w:b/>
                <w:sz w:val="24"/>
                <w:szCs w:val="24"/>
              </w:rPr>
            </w:pPr>
          </w:p>
          <w:p w:rsidR="00D72336" w:rsidRPr="003B7C26" w:rsidRDefault="00D72336" w:rsidP="002300BC">
            <w:pPr>
              <w:autoSpaceDE w:val="0"/>
              <w:autoSpaceDN w:val="0"/>
              <w:adjustRightInd w:val="0"/>
              <w:rPr>
                <w:rFonts w:ascii="Arial" w:hAnsi="Arial" w:cs="Arial"/>
                <w:sz w:val="24"/>
                <w:szCs w:val="24"/>
              </w:rPr>
            </w:pPr>
            <w:r w:rsidRPr="003B7C26">
              <w:rPr>
                <w:rFonts w:ascii="Arial" w:hAnsi="Arial" w:cs="Arial"/>
                <w:sz w:val="24"/>
                <w:szCs w:val="24"/>
              </w:rPr>
              <w:t xml:space="preserve">Assessment methods must be chosen to ensure that </w:t>
            </w:r>
            <w:r w:rsidR="002300BC">
              <w:rPr>
                <w:rFonts w:ascii="Arial" w:hAnsi="Arial" w:cs="Arial"/>
                <w:sz w:val="24"/>
                <w:szCs w:val="24"/>
              </w:rPr>
              <w:t xml:space="preserve">awareness of the role of traditional knowledge in building community resilience to disasters and climate change </w:t>
            </w:r>
            <w:r w:rsidRPr="003B7C26">
              <w:rPr>
                <w:rFonts w:ascii="Arial" w:hAnsi="Arial" w:cs="Arial"/>
                <w:sz w:val="24"/>
                <w:szCs w:val="24"/>
              </w:rPr>
              <w:t>can be practically demonstrated. Methods must include assessment of knowledge as well as assessment of practical skills</w:t>
            </w:r>
            <w:r w:rsidR="002300BC">
              <w:rPr>
                <w:rFonts w:ascii="Arial" w:hAnsi="Arial" w:cs="Arial"/>
                <w:sz w:val="24"/>
                <w:szCs w:val="24"/>
              </w:rPr>
              <w:t>, and may be done in conjunction with assessment of other units of competency.  Allowance should be made for participants with disabilities.  Some of the follo</w:t>
            </w:r>
            <w:r w:rsidRPr="003B7C26">
              <w:rPr>
                <w:rFonts w:ascii="Arial" w:hAnsi="Arial" w:cs="Arial"/>
                <w:sz w:val="24"/>
                <w:szCs w:val="24"/>
              </w:rPr>
              <w:t>wing examples are appropriate</w:t>
            </w:r>
            <w:r w:rsidR="002300BC">
              <w:rPr>
                <w:rFonts w:ascii="Arial" w:hAnsi="Arial" w:cs="Arial"/>
                <w:sz w:val="24"/>
                <w:szCs w:val="24"/>
              </w:rPr>
              <w:t xml:space="preserve">: </w:t>
            </w:r>
          </w:p>
          <w:p w:rsidR="003B7C26" w:rsidRPr="003B7C26" w:rsidRDefault="003B7C26" w:rsidP="003B7C26">
            <w:pPr>
              <w:pStyle w:val="NoSpacing"/>
              <w:numPr>
                <w:ilvl w:val="0"/>
                <w:numId w:val="1"/>
              </w:numPr>
              <w:rPr>
                <w:rFonts w:ascii="Arial" w:hAnsi="Arial" w:cs="Arial"/>
                <w:sz w:val="24"/>
                <w:szCs w:val="24"/>
              </w:rPr>
            </w:pPr>
            <w:r w:rsidRPr="003B7C26">
              <w:rPr>
                <w:rFonts w:ascii="Arial" w:hAnsi="Arial" w:cs="Arial"/>
                <w:sz w:val="24"/>
                <w:szCs w:val="24"/>
              </w:rPr>
              <w:t>Direct oral questioning combined with third party workplace or community reports of knowledge and performance by the learner</w:t>
            </w:r>
          </w:p>
          <w:p w:rsidR="003B7C26" w:rsidRPr="003B7C26" w:rsidRDefault="003B7C26" w:rsidP="003B7C26">
            <w:pPr>
              <w:pStyle w:val="NoSpacing"/>
              <w:numPr>
                <w:ilvl w:val="0"/>
                <w:numId w:val="1"/>
              </w:numPr>
              <w:rPr>
                <w:rFonts w:ascii="Arial" w:hAnsi="Arial" w:cs="Arial"/>
                <w:sz w:val="24"/>
                <w:szCs w:val="24"/>
              </w:rPr>
            </w:pPr>
            <w:r w:rsidRPr="003B7C26">
              <w:rPr>
                <w:rFonts w:ascii="Arial" w:hAnsi="Arial" w:cs="Arial"/>
                <w:sz w:val="24"/>
                <w:szCs w:val="24"/>
              </w:rPr>
              <w:t>Direct observation during community contact (may be undertaken during field visits and/or using technology such as phone/video)</w:t>
            </w:r>
          </w:p>
          <w:p w:rsidR="003B7C26" w:rsidRPr="003B7C26" w:rsidRDefault="003B7C26" w:rsidP="003B7C26">
            <w:pPr>
              <w:pStyle w:val="NoSpacing"/>
              <w:numPr>
                <w:ilvl w:val="0"/>
                <w:numId w:val="1"/>
              </w:numPr>
              <w:rPr>
                <w:rFonts w:ascii="Arial" w:hAnsi="Arial" w:cs="Arial"/>
                <w:sz w:val="24"/>
                <w:szCs w:val="24"/>
              </w:rPr>
            </w:pPr>
            <w:r w:rsidRPr="003B7C26">
              <w:rPr>
                <w:rFonts w:ascii="Arial" w:hAnsi="Arial" w:cs="Arial"/>
                <w:sz w:val="24"/>
                <w:szCs w:val="24"/>
              </w:rPr>
              <w:t xml:space="preserve">Review of any written documentation evidencing knowledge and skills (maps, workbook activities) </w:t>
            </w:r>
          </w:p>
          <w:p w:rsidR="003B7C26" w:rsidRPr="003B7C26" w:rsidRDefault="003B7C26" w:rsidP="003B7C26">
            <w:pPr>
              <w:pStyle w:val="NoSpacing"/>
              <w:numPr>
                <w:ilvl w:val="0"/>
                <w:numId w:val="1"/>
              </w:numPr>
              <w:rPr>
                <w:rFonts w:ascii="Arial" w:hAnsi="Arial" w:cs="Arial"/>
                <w:sz w:val="24"/>
                <w:szCs w:val="24"/>
              </w:rPr>
            </w:pPr>
            <w:r w:rsidRPr="003B7C26">
              <w:rPr>
                <w:rFonts w:ascii="Arial" w:hAnsi="Arial" w:cs="Arial"/>
                <w:sz w:val="24"/>
                <w:szCs w:val="24"/>
              </w:rPr>
              <w:t>Oral and/or written reflections by learners</w:t>
            </w:r>
          </w:p>
          <w:p w:rsidR="00D72336" w:rsidRPr="00386032" w:rsidRDefault="003B7C26" w:rsidP="003B7C26">
            <w:pPr>
              <w:pStyle w:val="NoSpacing"/>
              <w:numPr>
                <w:ilvl w:val="0"/>
                <w:numId w:val="1"/>
              </w:numPr>
              <w:ind w:left="357" w:hanging="357"/>
              <w:rPr>
                <w:rFonts w:ascii="Arial" w:hAnsi="Arial" w:cs="Arial"/>
                <w:bCs/>
                <w:sz w:val="24"/>
                <w:szCs w:val="24"/>
              </w:rPr>
            </w:pPr>
            <w:r w:rsidRPr="003B7C26">
              <w:rPr>
                <w:rFonts w:ascii="Arial" w:hAnsi="Arial" w:cs="Arial"/>
                <w:sz w:val="24"/>
                <w:szCs w:val="24"/>
              </w:rPr>
              <w:t>Written holistic/summative assessment</w:t>
            </w:r>
          </w:p>
        </w:tc>
      </w:tr>
    </w:tbl>
    <w:p w:rsidR="003B227F" w:rsidRDefault="003B227F"/>
    <w:sectPr w:rsidR="003B227F"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A9" w:rsidRDefault="00F36CA9" w:rsidP="00DC70AE">
      <w:pPr>
        <w:spacing w:after="0" w:line="240" w:lineRule="auto"/>
      </w:pPr>
      <w:r>
        <w:separator/>
      </w:r>
    </w:p>
  </w:endnote>
  <w:endnote w:type="continuationSeparator" w:id="0">
    <w:p w:rsidR="00F36CA9" w:rsidRDefault="00F36CA9"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91" w:rsidRPr="006E33B9" w:rsidRDefault="003B7C26" w:rsidP="00C33791">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 xml:space="preserve">Climate Change and Disaster Risk Reduction     </w:t>
    </w:r>
    <w:r w:rsidR="00C33791" w:rsidRPr="006E33B9">
      <w:rPr>
        <w:rFonts w:asciiTheme="majorHAnsi" w:hAnsiTheme="majorHAnsi"/>
        <w:sz w:val="18"/>
        <w:szCs w:val="18"/>
      </w:rPr>
      <w:tab/>
      <w:t xml:space="preserve">Version: </w:t>
    </w:r>
    <w:r w:rsidR="00B20A6A">
      <w:rPr>
        <w:rFonts w:asciiTheme="majorHAnsi" w:hAnsiTheme="majorHAnsi"/>
        <w:sz w:val="18"/>
        <w:szCs w:val="18"/>
      </w:rPr>
      <w:t>01/201</w:t>
    </w:r>
    <w:r w:rsidR="0009152C">
      <w:rPr>
        <w:rFonts w:asciiTheme="majorHAnsi" w:hAnsiTheme="majorHAnsi"/>
        <w:sz w:val="18"/>
        <w:szCs w:val="18"/>
      </w:rPr>
      <w:t>6</w:t>
    </w:r>
  </w:p>
  <w:p w:rsidR="00C33791" w:rsidRPr="006E33B9" w:rsidRDefault="00C33791" w:rsidP="00C33791">
    <w:pPr>
      <w:pStyle w:val="Footer"/>
      <w:pBdr>
        <w:top w:val="thinThickSmallGap" w:sz="24" w:space="1" w:color="622423" w:themeColor="accent2" w:themeShade="7F"/>
      </w:pBdr>
      <w:rPr>
        <w:rFonts w:asciiTheme="majorHAnsi" w:hAnsiTheme="majorHAnsi"/>
        <w:sz w:val="18"/>
        <w:szCs w:val="18"/>
      </w:rPr>
    </w:pPr>
  </w:p>
  <w:p w:rsidR="00C33791" w:rsidRPr="00B20A6A" w:rsidRDefault="00C33791" w:rsidP="00B20A6A">
    <w:pPr>
      <w:pStyle w:val="Footer"/>
      <w:pBdr>
        <w:top w:val="thinThickSmallGap" w:sz="24" w:space="1" w:color="622423" w:themeColor="accent2" w:themeShade="7F"/>
      </w:pBdr>
      <w:rPr>
        <w:rFonts w:asciiTheme="majorHAnsi" w:hAnsiTheme="majorHAnsi"/>
        <w:sz w:val="18"/>
        <w:szCs w:val="18"/>
      </w:rPr>
    </w:pPr>
    <w:r w:rsidRPr="006E33B9">
      <w:rPr>
        <w:rFonts w:asciiTheme="majorHAnsi" w:hAnsiTheme="majorHAnsi"/>
        <w:sz w:val="18"/>
        <w:szCs w:val="18"/>
      </w:rPr>
      <w:t xml:space="preserve">Endorsed date: </w:t>
    </w:r>
    <w:r w:rsidR="00B20A6A">
      <w:rPr>
        <w:rFonts w:asciiTheme="majorHAnsi" w:hAnsiTheme="majorHAnsi"/>
        <w:sz w:val="18"/>
        <w:szCs w:val="18"/>
      </w:rPr>
      <w:t>201</w:t>
    </w:r>
    <w:r w:rsidR="0009152C">
      <w:rPr>
        <w:rFonts w:asciiTheme="majorHAnsi" w:hAnsiTheme="majorHAnsi"/>
        <w:sz w:val="18"/>
        <w:szCs w:val="18"/>
      </w:rPr>
      <w:t>6</w:t>
    </w:r>
    <w:r w:rsidR="00B20A6A">
      <w:rPr>
        <w:rFonts w:asciiTheme="majorHAnsi" w:hAnsiTheme="majorHAnsi"/>
        <w:sz w:val="18"/>
        <w:szCs w:val="18"/>
      </w:rPr>
      <w:t xml:space="preserve">        </w:t>
    </w:r>
    <w:r w:rsidRPr="006E33B9">
      <w:rPr>
        <w:rFonts w:asciiTheme="majorHAnsi" w:hAnsiTheme="majorHAnsi"/>
        <w:sz w:val="18"/>
        <w:szCs w:val="18"/>
      </w:rPr>
      <w:t xml:space="preserve">                        </w:t>
    </w:r>
    <w:r w:rsidR="00B20A6A">
      <w:rPr>
        <w:rFonts w:asciiTheme="majorHAnsi" w:hAnsiTheme="majorHAnsi"/>
        <w:sz w:val="18"/>
        <w:szCs w:val="18"/>
      </w:rPr>
      <w:t xml:space="preserve">  </w:t>
    </w:r>
    <w:r w:rsidRPr="006E33B9">
      <w:rPr>
        <w:rFonts w:asciiTheme="majorHAnsi" w:hAnsiTheme="majorHAnsi"/>
        <w:sz w:val="18"/>
        <w:szCs w:val="18"/>
      </w:rPr>
      <w:t xml:space="preserve">                          Reviewed Date</w:t>
    </w:r>
    <w:r w:rsidRPr="006E33B9">
      <w:rPr>
        <w:rFonts w:asciiTheme="majorHAnsi" w:hAnsiTheme="majorHAnsi"/>
        <w:sz w:val="18"/>
        <w:szCs w:val="18"/>
      </w:rPr>
      <w:ptab w:relativeTo="margin" w:alignment="right" w:leader="none"/>
    </w:r>
    <w:r w:rsidRPr="006E33B9">
      <w:rPr>
        <w:rFonts w:asciiTheme="majorHAnsi" w:hAnsiTheme="majorHAnsi"/>
        <w:sz w:val="18"/>
        <w:szCs w:val="18"/>
      </w:rPr>
      <w:t xml:space="preserve">Page </w:t>
    </w:r>
    <w:r w:rsidR="00331AF1" w:rsidRPr="006E33B9">
      <w:rPr>
        <w:sz w:val="18"/>
        <w:szCs w:val="18"/>
      </w:rPr>
      <w:fldChar w:fldCharType="begin"/>
    </w:r>
    <w:r w:rsidRPr="006E33B9">
      <w:rPr>
        <w:sz w:val="18"/>
        <w:szCs w:val="18"/>
      </w:rPr>
      <w:instrText xml:space="preserve"> PAGE   \* MERGEFORMAT </w:instrText>
    </w:r>
    <w:r w:rsidR="00331AF1" w:rsidRPr="006E33B9">
      <w:rPr>
        <w:sz w:val="18"/>
        <w:szCs w:val="18"/>
      </w:rPr>
      <w:fldChar w:fldCharType="separate"/>
    </w:r>
    <w:r w:rsidR="00F36CA9" w:rsidRPr="00F36CA9">
      <w:rPr>
        <w:rFonts w:asciiTheme="majorHAnsi" w:hAnsiTheme="majorHAnsi"/>
        <w:noProof/>
        <w:sz w:val="18"/>
        <w:szCs w:val="18"/>
      </w:rPr>
      <w:t>1</w:t>
    </w:r>
    <w:r w:rsidR="00331AF1"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A9" w:rsidRDefault="00F36CA9" w:rsidP="00DC70AE">
      <w:pPr>
        <w:spacing w:after="0" w:line="240" w:lineRule="auto"/>
      </w:pPr>
      <w:r>
        <w:separator/>
      </w:r>
    </w:p>
  </w:footnote>
  <w:footnote w:type="continuationSeparator" w:id="0">
    <w:p w:rsidR="00F36CA9" w:rsidRDefault="00F36CA9"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10" w:rsidRDefault="00444710" w:rsidP="005E1F81">
    <w:pPr>
      <w:pStyle w:val="Header"/>
      <w:jc w:val="center"/>
      <w:rPr>
        <w:rFonts w:ascii="Arial" w:hAnsi="Arial" w:cs="Arial"/>
        <w:sz w:val="28"/>
        <w:szCs w:val="28"/>
        <w:lang w:val="en-GB"/>
      </w:rPr>
    </w:pPr>
    <w:r w:rsidRPr="00444710">
      <w:rPr>
        <w:rFonts w:ascii="Arial" w:hAnsi="Arial" w:cs="Arial"/>
        <w:sz w:val="28"/>
        <w:szCs w:val="28"/>
        <w:lang w:val="en-GB"/>
      </w:rPr>
      <w:t xml:space="preserve">Use traditional knowledge to build community resilience </w:t>
    </w:r>
  </w:p>
  <w:p w:rsidR="00DC70AE" w:rsidRPr="00DB050D" w:rsidRDefault="00444710" w:rsidP="00444710">
    <w:pPr>
      <w:pStyle w:val="Header"/>
      <w:jc w:val="center"/>
      <w:rPr>
        <w:rFonts w:ascii="Arial" w:hAnsi="Arial" w:cs="Arial"/>
        <w:sz w:val="28"/>
        <w:szCs w:val="28"/>
        <w:lang w:val="en-GB"/>
      </w:rPr>
    </w:pPr>
    <w:r w:rsidRPr="00444710">
      <w:rPr>
        <w:rFonts w:ascii="Arial" w:hAnsi="Arial" w:cs="Arial"/>
        <w:sz w:val="28"/>
        <w:szCs w:val="28"/>
        <w:lang w:val="en-GB"/>
      </w:rPr>
      <w:t>to disasters and climate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C4352"/>
    <w:multiLevelType w:val="hybridMultilevel"/>
    <w:tmpl w:val="BC92E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270EB7"/>
    <w:multiLevelType w:val="hybridMultilevel"/>
    <w:tmpl w:val="6B3C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5641F"/>
    <w:multiLevelType w:val="hybridMultilevel"/>
    <w:tmpl w:val="9358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F3D5B"/>
    <w:multiLevelType w:val="multilevel"/>
    <w:tmpl w:val="110A2A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41352A"/>
    <w:multiLevelType w:val="multilevel"/>
    <w:tmpl w:val="803268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D9949C1"/>
    <w:multiLevelType w:val="multilevel"/>
    <w:tmpl w:val="472838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3D3513"/>
    <w:multiLevelType w:val="hybridMultilevel"/>
    <w:tmpl w:val="C286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B148E"/>
    <w:multiLevelType w:val="multilevel"/>
    <w:tmpl w:val="A57284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70506"/>
    <w:multiLevelType w:val="hybridMultilevel"/>
    <w:tmpl w:val="2606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0"/>
  </w:num>
  <w:num w:numId="5">
    <w:abstractNumId w:val="19"/>
  </w:num>
  <w:num w:numId="6">
    <w:abstractNumId w:val="14"/>
  </w:num>
  <w:num w:numId="7">
    <w:abstractNumId w:val="18"/>
  </w:num>
  <w:num w:numId="8">
    <w:abstractNumId w:val="7"/>
  </w:num>
  <w:num w:numId="9">
    <w:abstractNumId w:val="28"/>
  </w:num>
  <w:num w:numId="10">
    <w:abstractNumId w:val="4"/>
  </w:num>
  <w:num w:numId="11">
    <w:abstractNumId w:val="13"/>
  </w:num>
  <w:num w:numId="12">
    <w:abstractNumId w:val="27"/>
  </w:num>
  <w:num w:numId="13">
    <w:abstractNumId w:val="23"/>
  </w:num>
  <w:num w:numId="14">
    <w:abstractNumId w:val="22"/>
  </w:num>
  <w:num w:numId="15">
    <w:abstractNumId w:val="12"/>
  </w:num>
  <w:num w:numId="16">
    <w:abstractNumId w:val="26"/>
  </w:num>
  <w:num w:numId="17">
    <w:abstractNumId w:val="20"/>
  </w:num>
  <w:num w:numId="18">
    <w:abstractNumId w:val="9"/>
  </w:num>
  <w:num w:numId="19">
    <w:abstractNumId w:val="5"/>
  </w:num>
  <w:num w:numId="20">
    <w:abstractNumId w:val="1"/>
  </w:num>
  <w:num w:numId="21">
    <w:abstractNumId w:val="21"/>
  </w:num>
  <w:num w:numId="22">
    <w:abstractNumId w:val="8"/>
  </w:num>
  <w:num w:numId="23">
    <w:abstractNumId w:val="15"/>
  </w:num>
  <w:num w:numId="24">
    <w:abstractNumId w:val="24"/>
  </w:num>
  <w:num w:numId="25">
    <w:abstractNumId w:val="2"/>
  </w:num>
  <w:num w:numId="26">
    <w:abstractNumId w:val="10"/>
  </w:num>
  <w:num w:numId="27">
    <w:abstractNumId w:val="25"/>
  </w:num>
  <w:num w:numId="28">
    <w:abstractNumId w:val="11"/>
  </w:num>
  <w:num w:numId="29">
    <w:abstractNumId w:val="6"/>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119E7"/>
    <w:rsid w:val="000129A9"/>
    <w:rsid w:val="00037381"/>
    <w:rsid w:val="0009152C"/>
    <w:rsid w:val="000A5B35"/>
    <w:rsid w:val="000D61E8"/>
    <w:rsid w:val="002300BC"/>
    <w:rsid w:val="00246668"/>
    <w:rsid w:val="002703DF"/>
    <w:rsid w:val="002A64C7"/>
    <w:rsid w:val="002B6CB1"/>
    <w:rsid w:val="002C7974"/>
    <w:rsid w:val="002D04F8"/>
    <w:rsid w:val="00331AF1"/>
    <w:rsid w:val="00360691"/>
    <w:rsid w:val="00381975"/>
    <w:rsid w:val="00386032"/>
    <w:rsid w:val="003921ED"/>
    <w:rsid w:val="003B227F"/>
    <w:rsid w:val="003B7C26"/>
    <w:rsid w:val="00433226"/>
    <w:rsid w:val="00444710"/>
    <w:rsid w:val="00466E9A"/>
    <w:rsid w:val="00476825"/>
    <w:rsid w:val="004915B2"/>
    <w:rsid w:val="004C2897"/>
    <w:rsid w:val="005034E9"/>
    <w:rsid w:val="00541F9C"/>
    <w:rsid w:val="00542481"/>
    <w:rsid w:val="00572E1E"/>
    <w:rsid w:val="005A3A78"/>
    <w:rsid w:val="005B5240"/>
    <w:rsid w:val="005E1F81"/>
    <w:rsid w:val="005F72E6"/>
    <w:rsid w:val="00655D28"/>
    <w:rsid w:val="007432CB"/>
    <w:rsid w:val="007A31FF"/>
    <w:rsid w:val="007A35C6"/>
    <w:rsid w:val="007C3BBE"/>
    <w:rsid w:val="00867A26"/>
    <w:rsid w:val="00883060"/>
    <w:rsid w:val="008B460A"/>
    <w:rsid w:val="008D4FA1"/>
    <w:rsid w:val="0093053B"/>
    <w:rsid w:val="00947039"/>
    <w:rsid w:val="00952F54"/>
    <w:rsid w:val="00954700"/>
    <w:rsid w:val="009C44A3"/>
    <w:rsid w:val="00A13DFD"/>
    <w:rsid w:val="00A1761D"/>
    <w:rsid w:val="00A26184"/>
    <w:rsid w:val="00A46448"/>
    <w:rsid w:val="00A57B98"/>
    <w:rsid w:val="00A64E6C"/>
    <w:rsid w:val="00A77404"/>
    <w:rsid w:val="00AA3B78"/>
    <w:rsid w:val="00AA6C1F"/>
    <w:rsid w:val="00AB38C5"/>
    <w:rsid w:val="00AB705C"/>
    <w:rsid w:val="00AC7CE1"/>
    <w:rsid w:val="00AF7CF1"/>
    <w:rsid w:val="00B11249"/>
    <w:rsid w:val="00B20A6A"/>
    <w:rsid w:val="00B23CBC"/>
    <w:rsid w:val="00B25A9B"/>
    <w:rsid w:val="00B65F49"/>
    <w:rsid w:val="00BE60A2"/>
    <w:rsid w:val="00C24EC5"/>
    <w:rsid w:val="00C252AF"/>
    <w:rsid w:val="00C33791"/>
    <w:rsid w:val="00C86C65"/>
    <w:rsid w:val="00CB588B"/>
    <w:rsid w:val="00D17B72"/>
    <w:rsid w:val="00D206CC"/>
    <w:rsid w:val="00D3471D"/>
    <w:rsid w:val="00D51354"/>
    <w:rsid w:val="00D72336"/>
    <w:rsid w:val="00D9020F"/>
    <w:rsid w:val="00DA7681"/>
    <w:rsid w:val="00DB050D"/>
    <w:rsid w:val="00DB60AC"/>
    <w:rsid w:val="00DC3034"/>
    <w:rsid w:val="00DC70AE"/>
    <w:rsid w:val="00E0141A"/>
    <w:rsid w:val="00E05347"/>
    <w:rsid w:val="00E564F9"/>
    <w:rsid w:val="00E56E33"/>
    <w:rsid w:val="00E91F52"/>
    <w:rsid w:val="00ED0DFE"/>
    <w:rsid w:val="00F012EF"/>
    <w:rsid w:val="00F36CA9"/>
    <w:rsid w:val="00F7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8BD19-A9F8-46FA-B476-6D137DE1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uiPriority w:val="1"/>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2016-12-27T09:15:00Z</dcterms:created>
  <dcterms:modified xsi:type="dcterms:W3CDTF">2016-12-27T09:15:00Z</dcterms:modified>
</cp:coreProperties>
</file>