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3429000</wp:posOffset>
                </wp:positionH>
                <wp:positionV relativeFrom="paragraph">
                  <wp:posOffset>1809749</wp:posOffset>
                </wp:positionV>
                <wp:extent cx="3371850" cy="427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BA417C" w:rsidRDefault="000D61E8">
                            <w:pPr>
                              <w:rPr>
                                <w:sz w:val="24"/>
                                <w:szCs w:val="24"/>
                                <w:lang w:val="fr-FR"/>
                              </w:rPr>
                            </w:pPr>
                          </w:p>
                          <w:p w:rsidR="008D4FA1" w:rsidRPr="00BA417C" w:rsidRDefault="00330AB5" w:rsidP="00474A61">
                            <w:pPr>
                              <w:jc w:val="center"/>
                              <w:rPr>
                                <w:rFonts w:cstheme="minorHAnsi"/>
                                <w:b/>
                                <w:sz w:val="56"/>
                                <w:szCs w:val="56"/>
                                <w:lang w:val="fr-FR"/>
                              </w:rPr>
                            </w:pPr>
                            <w:r w:rsidRPr="00BA417C">
                              <w:rPr>
                                <w:rFonts w:cstheme="minorHAnsi"/>
                                <w:b/>
                                <w:sz w:val="56"/>
                                <w:szCs w:val="56"/>
                                <w:lang w:val="fr-FR"/>
                              </w:rPr>
                              <w:t>CGCA0416</w:t>
                            </w:r>
                          </w:p>
                          <w:p w:rsidR="008D4FA1" w:rsidRPr="00BA417C" w:rsidRDefault="00CF6B42" w:rsidP="00CF6B42">
                            <w:pPr>
                              <w:spacing w:after="0" w:line="240" w:lineRule="auto"/>
                              <w:rPr>
                                <w:rFonts w:ascii="Arial" w:hAnsi="Arial" w:cs="Arial"/>
                                <w:b/>
                                <w:sz w:val="52"/>
                                <w:szCs w:val="52"/>
                                <w:lang w:val="fr-FR"/>
                              </w:rPr>
                            </w:pPr>
                            <w:r w:rsidRPr="00BA417C">
                              <w:rPr>
                                <w:rFonts w:ascii="Arial" w:hAnsi="Arial" w:cs="Arial"/>
                                <w:b/>
                                <w:sz w:val="52"/>
                                <w:szCs w:val="52"/>
                                <w:lang w:val="fr-FR"/>
                              </w:rPr>
                              <w:t>Pro</w:t>
                            </w:r>
                            <w:r w:rsidR="00BA417C" w:rsidRPr="00BA417C">
                              <w:rPr>
                                <w:rFonts w:ascii="Arial" w:hAnsi="Arial" w:cs="Arial"/>
                                <w:b/>
                                <w:sz w:val="52"/>
                                <w:szCs w:val="52"/>
                                <w:lang w:val="fr-FR"/>
                              </w:rPr>
                              <w:t>mouvoir l’action communautaire pour se préparer au changement climatique et à la réduction des risques de catastrophes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70pt;margin-top:142.5pt;width:265.5pt;height:3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0L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" filled="f" stroked="f">
                <v:textbox>
                  <w:txbxContent>
                    <w:p w:rsidR="000D61E8" w:rsidRPr="00BA417C" w:rsidRDefault="000D61E8">
                      <w:pPr>
                        <w:rPr>
                          <w:sz w:val="24"/>
                          <w:szCs w:val="24"/>
                          <w:lang w:val="fr-FR"/>
                        </w:rPr>
                      </w:pPr>
                    </w:p>
                    <w:p w:rsidR="008D4FA1" w:rsidRPr="00BA417C" w:rsidRDefault="00330AB5" w:rsidP="00474A61">
                      <w:pPr>
                        <w:jc w:val="center"/>
                        <w:rPr>
                          <w:rFonts w:cstheme="minorHAnsi"/>
                          <w:b/>
                          <w:sz w:val="56"/>
                          <w:szCs w:val="56"/>
                          <w:lang w:val="fr-FR"/>
                        </w:rPr>
                      </w:pPr>
                      <w:r w:rsidRPr="00BA417C">
                        <w:rPr>
                          <w:rFonts w:cstheme="minorHAnsi"/>
                          <w:b/>
                          <w:sz w:val="56"/>
                          <w:szCs w:val="56"/>
                          <w:lang w:val="fr-FR"/>
                        </w:rPr>
                        <w:t>CGCA0416</w:t>
                      </w:r>
                    </w:p>
                    <w:p w:rsidR="008D4FA1" w:rsidRPr="00BA417C" w:rsidRDefault="00CF6B42" w:rsidP="00CF6B42">
                      <w:pPr>
                        <w:spacing w:after="0" w:line="240" w:lineRule="auto"/>
                        <w:rPr>
                          <w:rFonts w:ascii="Arial" w:hAnsi="Arial" w:cs="Arial"/>
                          <w:b/>
                          <w:sz w:val="52"/>
                          <w:szCs w:val="52"/>
                          <w:lang w:val="fr-FR"/>
                        </w:rPr>
                      </w:pPr>
                      <w:r w:rsidRPr="00BA417C">
                        <w:rPr>
                          <w:rFonts w:ascii="Arial" w:hAnsi="Arial" w:cs="Arial"/>
                          <w:b/>
                          <w:sz w:val="52"/>
                          <w:szCs w:val="52"/>
                          <w:lang w:val="fr-FR"/>
                        </w:rPr>
                        <w:t>Pro</w:t>
                      </w:r>
                      <w:r w:rsidR="00BA417C" w:rsidRPr="00BA417C">
                        <w:rPr>
                          <w:rFonts w:ascii="Arial" w:hAnsi="Arial" w:cs="Arial"/>
                          <w:b/>
                          <w:sz w:val="52"/>
                          <w:szCs w:val="52"/>
                          <w:lang w:val="fr-FR"/>
                        </w:rPr>
                        <w:t>mouvoir l’action communautaire pour se préparer au changement climatique et à la réduction des risques de catastrophes</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BA417C" w:rsidRPr="00BA417C" w:rsidTr="00B23CBC">
        <w:tc>
          <w:tcPr>
            <w:tcW w:w="3945" w:type="dxa"/>
          </w:tcPr>
          <w:p w:rsidR="00BA417C" w:rsidRPr="00EF70CB" w:rsidRDefault="00BA417C" w:rsidP="00BA417C">
            <w:pPr>
              <w:rPr>
                <w:rFonts w:ascii="Arial" w:hAnsi="Arial" w:cs="Arial"/>
                <w:b/>
                <w:sz w:val="24"/>
                <w:szCs w:val="24"/>
                <w:lang w:val="fr-FR"/>
              </w:rPr>
            </w:pPr>
          </w:p>
          <w:p w:rsidR="00BA417C" w:rsidRPr="00EF70CB" w:rsidRDefault="00BA417C" w:rsidP="00BA417C">
            <w:pPr>
              <w:rPr>
                <w:rFonts w:ascii="Arial" w:hAnsi="Arial" w:cs="Arial"/>
                <w:b/>
                <w:sz w:val="24"/>
                <w:szCs w:val="24"/>
                <w:lang w:val="fr-FR"/>
              </w:rPr>
            </w:pPr>
            <w:r w:rsidRPr="00EF70CB">
              <w:rPr>
                <w:rFonts w:ascii="Arial" w:hAnsi="Arial" w:cs="Arial"/>
                <w:b/>
                <w:sz w:val="24"/>
                <w:szCs w:val="24"/>
                <w:lang w:val="fr-FR"/>
              </w:rPr>
              <w:t>Niveau</w:t>
            </w:r>
          </w:p>
          <w:p w:rsidR="00BA417C" w:rsidRPr="00EF70CB" w:rsidRDefault="00BA417C" w:rsidP="00BA417C">
            <w:pPr>
              <w:rPr>
                <w:rFonts w:ascii="Arial" w:hAnsi="Arial" w:cs="Arial"/>
                <w:b/>
                <w:sz w:val="24"/>
                <w:szCs w:val="24"/>
                <w:lang w:val="fr-FR"/>
              </w:rPr>
            </w:pPr>
          </w:p>
        </w:tc>
        <w:tc>
          <w:tcPr>
            <w:tcW w:w="5631" w:type="dxa"/>
          </w:tcPr>
          <w:p w:rsidR="00BA417C" w:rsidRPr="00BA417C" w:rsidRDefault="00BA417C" w:rsidP="00BA417C">
            <w:pPr>
              <w:rPr>
                <w:rFonts w:ascii="Arial" w:hAnsi="Arial" w:cs="Arial"/>
                <w:sz w:val="24"/>
                <w:szCs w:val="24"/>
                <w:lang w:val="fr-FR"/>
              </w:rPr>
            </w:pPr>
          </w:p>
          <w:p w:rsidR="00BA417C" w:rsidRPr="00BA417C" w:rsidRDefault="00BA417C" w:rsidP="00BA417C">
            <w:pPr>
              <w:rPr>
                <w:rFonts w:ascii="Arial" w:hAnsi="Arial" w:cs="Arial"/>
                <w:sz w:val="24"/>
                <w:szCs w:val="24"/>
                <w:lang w:val="fr-FR"/>
              </w:rPr>
            </w:pPr>
            <w:r w:rsidRPr="00BA417C">
              <w:rPr>
                <w:rFonts w:ascii="Arial" w:hAnsi="Arial" w:cs="Arial"/>
                <w:sz w:val="24"/>
                <w:szCs w:val="24"/>
                <w:lang w:val="fr-FR"/>
              </w:rPr>
              <w:t>2</w:t>
            </w:r>
          </w:p>
        </w:tc>
      </w:tr>
      <w:tr w:rsidR="00BA417C" w:rsidRPr="00BA417C" w:rsidTr="00B23CBC">
        <w:tc>
          <w:tcPr>
            <w:tcW w:w="3945" w:type="dxa"/>
          </w:tcPr>
          <w:p w:rsidR="00BA417C" w:rsidRPr="00EF70CB" w:rsidRDefault="00BA417C" w:rsidP="00BA417C">
            <w:pPr>
              <w:rPr>
                <w:rFonts w:ascii="Arial" w:hAnsi="Arial" w:cs="Arial"/>
                <w:b/>
                <w:sz w:val="24"/>
                <w:szCs w:val="24"/>
                <w:lang w:val="fr-FR"/>
              </w:rPr>
            </w:pPr>
          </w:p>
          <w:p w:rsidR="00BA417C" w:rsidRPr="00EF70CB" w:rsidRDefault="00BA417C" w:rsidP="00BA417C">
            <w:pPr>
              <w:rPr>
                <w:rFonts w:ascii="Arial" w:hAnsi="Arial" w:cs="Arial"/>
                <w:b/>
                <w:sz w:val="24"/>
                <w:szCs w:val="24"/>
                <w:lang w:val="fr-FR"/>
              </w:rPr>
            </w:pPr>
            <w:r w:rsidRPr="00EF70CB">
              <w:rPr>
                <w:rFonts w:ascii="Arial" w:hAnsi="Arial" w:cs="Arial"/>
                <w:b/>
                <w:sz w:val="24"/>
                <w:szCs w:val="24"/>
                <w:lang w:val="fr-FR"/>
              </w:rPr>
              <w:t>Crédits</w:t>
            </w:r>
          </w:p>
          <w:p w:rsidR="00BA417C" w:rsidRPr="00EF70CB" w:rsidRDefault="00BA417C" w:rsidP="00BA417C">
            <w:pPr>
              <w:rPr>
                <w:rFonts w:ascii="Arial" w:hAnsi="Arial" w:cs="Arial"/>
                <w:b/>
                <w:sz w:val="24"/>
                <w:szCs w:val="24"/>
                <w:lang w:val="fr-FR"/>
              </w:rPr>
            </w:pPr>
          </w:p>
        </w:tc>
        <w:tc>
          <w:tcPr>
            <w:tcW w:w="5631" w:type="dxa"/>
          </w:tcPr>
          <w:p w:rsidR="00BA417C" w:rsidRPr="00BA417C" w:rsidRDefault="00BA417C" w:rsidP="00BA417C">
            <w:pPr>
              <w:rPr>
                <w:rFonts w:ascii="Arial" w:hAnsi="Arial" w:cs="Arial"/>
                <w:sz w:val="24"/>
                <w:szCs w:val="24"/>
                <w:lang w:val="fr-FR"/>
              </w:rPr>
            </w:pPr>
          </w:p>
          <w:p w:rsidR="00BA417C" w:rsidRPr="00BA417C" w:rsidRDefault="00BA417C" w:rsidP="00BA417C">
            <w:pPr>
              <w:rPr>
                <w:rFonts w:ascii="Arial" w:hAnsi="Arial" w:cs="Arial"/>
                <w:sz w:val="24"/>
                <w:szCs w:val="24"/>
                <w:lang w:val="fr-FR"/>
              </w:rPr>
            </w:pPr>
            <w:r w:rsidRPr="00BA417C">
              <w:rPr>
                <w:rFonts w:ascii="Arial" w:hAnsi="Arial" w:cs="Arial"/>
                <w:sz w:val="24"/>
                <w:szCs w:val="24"/>
                <w:lang w:val="fr-FR"/>
              </w:rPr>
              <w:t>3</w:t>
            </w:r>
          </w:p>
        </w:tc>
      </w:tr>
      <w:tr w:rsidR="00BA417C" w:rsidRPr="0094482C" w:rsidTr="00B23CBC">
        <w:tc>
          <w:tcPr>
            <w:tcW w:w="3945" w:type="dxa"/>
          </w:tcPr>
          <w:p w:rsidR="00BA417C" w:rsidRPr="0006656B" w:rsidRDefault="00BA417C" w:rsidP="00BA417C">
            <w:pPr>
              <w:rPr>
                <w:rFonts w:ascii="Arial" w:hAnsi="Arial" w:cs="Arial"/>
                <w:b/>
                <w:sz w:val="24"/>
                <w:szCs w:val="24"/>
                <w:lang w:val="fr-FR"/>
              </w:rPr>
            </w:pPr>
          </w:p>
          <w:p w:rsidR="00BA417C" w:rsidRPr="0006656B" w:rsidRDefault="00BA417C" w:rsidP="00BA417C">
            <w:pPr>
              <w:rPr>
                <w:rFonts w:ascii="Arial" w:hAnsi="Arial" w:cs="Arial"/>
                <w:b/>
                <w:sz w:val="24"/>
                <w:szCs w:val="24"/>
                <w:lang w:val="fr-FR"/>
              </w:rPr>
            </w:pPr>
            <w:r>
              <w:rPr>
                <w:rFonts w:ascii="Arial" w:hAnsi="Arial" w:cs="Arial"/>
                <w:b/>
                <w:sz w:val="24"/>
                <w:szCs w:val="24"/>
                <w:lang w:val="fr-FR"/>
              </w:rPr>
              <w:t>Description du module</w:t>
            </w:r>
          </w:p>
          <w:p w:rsidR="00BA417C" w:rsidRPr="0006656B" w:rsidRDefault="00BA417C" w:rsidP="00BA417C">
            <w:pPr>
              <w:rPr>
                <w:rFonts w:ascii="Arial" w:hAnsi="Arial" w:cs="Arial"/>
                <w:b/>
                <w:sz w:val="24"/>
                <w:szCs w:val="24"/>
                <w:lang w:val="fr-FR"/>
              </w:rPr>
            </w:pPr>
          </w:p>
        </w:tc>
        <w:tc>
          <w:tcPr>
            <w:tcW w:w="5631" w:type="dxa"/>
          </w:tcPr>
          <w:p w:rsidR="00BA417C" w:rsidRPr="00BA417C" w:rsidRDefault="00BA417C" w:rsidP="00BA417C">
            <w:pPr>
              <w:rPr>
                <w:rFonts w:ascii="Arial" w:hAnsi="Arial" w:cs="Arial"/>
                <w:color w:val="FF0000"/>
                <w:sz w:val="24"/>
                <w:szCs w:val="24"/>
                <w:lang w:val="fr-FR"/>
              </w:rPr>
            </w:pPr>
          </w:p>
          <w:p w:rsidR="00BA417C" w:rsidRDefault="00BA417C" w:rsidP="00F02E31">
            <w:pPr>
              <w:jc w:val="both"/>
              <w:rPr>
                <w:rFonts w:ascii="Arial" w:eastAsia="Calibri" w:hAnsi="Arial" w:cs="Arial"/>
                <w:sz w:val="24"/>
                <w:szCs w:val="24"/>
                <w:lang w:val="fr-FR"/>
              </w:rPr>
            </w:pPr>
            <w:r>
              <w:rPr>
                <w:rFonts w:ascii="Arial" w:eastAsia="Calibri" w:hAnsi="Arial" w:cs="Arial"/>
                <w:sz w:val="24"/>
                <w:szCs w:val="24"/>
                <w:lang w:val="fr-FR"/>
              </w:rPr>
              <w:t xml:space="preserve">Ce module décrit les critères de performance, les compétences et les connaissances requises pour décrire </w:t>
            </w:r>
            <w:r w:rsidR="00F02E31">
              <w:rPr>
                <w:rFonts w:ascii="Arial" w:eastAsia="Calibri" w:hAnsi="Arial" w:cs="Arial"/>
                <w:sz w:val="24"/>
                <w:szCs w:val="24"/>
                <w:lang w:val="fr-FR"/>
              </w:rPr>
              <w:t xml:space="preserve">les façons dont on peut aider les communautés à préparer des plans d’action pour réduire les risques liés aux catastrophes et au changement climatique. </w:t>
            </w:r>
          </w:p>
          <w:p w:rsidR="00F02E31" w:rsidRPr="00BA417C" w:rsidRDefault="00F02E31" w:rsidP="00F02E31">
            <w:pPr>
              <w:jc w:val="both"/>
              <w:rPr>
                <w:rFonts w:ascii="Arial" w:hAnsi="Arial" w:cs="Arial"/>
                <w:color w:val="FF0000"/>
                <w:sz w:val="24"/>
                <w:szCs w:val="24"/>
                <w:lang w:val="fr-FR"/>
              </w:rPr>
            </w:pPr>
          </w:p>
        </w:tc>
      </w:tr>
      <w:tr w:rsidR="00BA417C" w:rsidRPr="0094482C" w:rsidTr="00B23CBC">
        <w:tc>
          <w:tcPr>
            <w:tcW w:w="3945" w:type="dxa"/>
          </w:tcPr>
          <w:p w:rsidR="00BA417C" w:rsidRPr="00F02E31" w:rsidRDefault="00BA417C" w:rsidP="00BA417C">
            <w:pPr>
              <w:rPr>
                <w:rFonts w:ascii="Arial" w:hAnsi="Arial" w:cs="Arial"/>
                <w:b/>
                <w:sz w:val="24"/>
                <w:szCs w:val="24"/>
                <w:lang w:val="fr-FR"/>
              </w:rPr>
            </w:pPr>
          </w:p>
          <w:p w:rsidR="00BA417C" w:rsidRPr="00F02E31" w:rsidRDefault="00BA417C" w:rsidP="00BA417C">
            <w:pPr>
              <w:rPr>
                <w:rFonts w:ascii="Arial" w:hAnsi="Arial" w:cs="Arial"/>
                <w:b/>
                <w:sz w:val="24"/>
                <w:szCs w:val="24"/>
                <w:lang w:val="fr-FR"/>
              </w:rPr>
            </w:pPr>
            <w:r w:rsidRPr="00F02E31">
              <w:rPr>
                <w:rFonts w:ascii="Arial" w:hAnsi="Arial" w:cs="Arial"/>
                <w:b/>
                <w:sz w:val="24"/>
                <w:szCs w:val="24"/>
                <w:lang w:val="fr-FR"/>
              </w:rPr>
              <w:t>Pré-requis</w:t>
            </w:r>
          </w:p>
          <w:p w:rsidR="00BA417C" w:rsidRPr="00F02E31" w:rsidRDefault="00BA417C" w:rsidP="00BA417C">
            <w:pPr>
              <w:rPr>
                <w:rFonts w:ascii="Arial" w:hAnsi="Arial" w:cs="Arial"/>
                <w:b/>
                <w:sz w:val="24"/>
                <w:szCs w:val="24"/>
                <w:lang w:val="fr-FR"/>
              </w:rPr>
            </w:pPr>
          </w:p>
        </w:tc>
        <w:tc>
          <w:tcPr>
            <w:tcW w:w="5631" w:type="dxa"/>
          </w:tcPr>
          <w:p w:rsidR="00BA417C" w:rsidRPr="00F02E31" w:rsidRDefault="00BA417C" w:rsidP="00BA417C">
            <w:pPr>
              <w:rPr>
                <w:rFonts w:ascii="Arial" w:hAnsi="Arial" w:cs="Arial"/>
                <w:sz w:val="24"/>
                <w:szCs w:val="24"/>
                <w:lang w:val="fr-FR"/>
              </w:rPr>
            </w:pPr>
          </w:p>
          <w:p w:rsidR="00BA417C" w:rsidRPr="00F02E31" w:rsidRDefault="00BA417C" w:rsidP="00BA417C">
            <w:pPr>
              <w:rPr>
                <w:rFonts w:ascii="Tahoma" w:hAnsi="Tahoma" w:cs="Tahoma"/>
                <w:sz w:val="24"/>
                <w:szCs w:val="24"/>
                <w:lang w:val="fr-FR"/>
              </w:rPr>
            </w:pPr>
            <w:r w:rsidRPr="00F02E31">
              <w:rPr>
                <w:rFonts w:ascii="Tahoma" w:hAnsi="Tahoma" w:cs="Tahoma"/>
                <w:sz w:val="24"/>
                <w:szCs w:val="24"/>
                <w:lang w:val="fr-FR"/>
              </w:rPr>
              <w:t>CGHR0116, CGCK0216, CGCV0316, CGCC0416, CGCE0516, CGMC0616, CGCA0716, CGHV0116, CGCR0216, CGRM0316.</w:t>
            </w:r>
          </w:p>
          <w:p w:rsidR="00BA417C" w:rsidRPr="00F02E31" w:rsidRDefault="00BA417C" w:rsidP="00BA417C">
            <w:pPr>
              <w:rPr>
                <w:rFonts w:ascii="Arial" w:hAnsi="Arial" w:cs="Arial"/>
                <w:sz w:val="24"/>
                <w:szCs w:val="24"/>
                <w:lang w:val="fr-FR"/>
              </w:rPr>
            </w:pPr>
          </w:p>
        </w:tc>
      </w:tr>
      <w:tr w:rsidR="00BA417C" w:rsidRPr="00BA417C" w:rsidTr="00B23CBC">
        <w:tc>
          <w:tcPr>
            <w:tcW w:w="3945" w:type="dxa"/>
          </w:tcPr>
          <w:p w:rsidR="00BA417C" w:rsidRPr="00F02E31" w:rsidRDefault="00BA417C" w:rsidP="00BA417C">
            <w:pPr>
              <w:rPr>
                <w:rFonts w:ascii="Arial" w:hAnsi="Arial" w:cs="Arial"/>
                <w:b/>
                <w:sz w:val="24"/>
                <w:szCs w:val="24"/>
                <w:lang w:val="fr-FR"/>
              </w:rPr>
            </w:pPr>
          </w:p>
          <w:p w:rsidR="00BA417C" w:rsidRPr="00F02E31" w:rsidRDefault="00BA417C" w:rsidP="00BA417C">
            <w:pPr>
              <w:rPr>
                <w:rFonts w:ascii="Arial" w:hAnsi="Arial" w:cs="Arial"/>
                <w:b/>
                <w:sz w:val="24"/>
                <w:szCs w:val="24"/>
                <w:lang w:val="fr-FR"/>
              </w:rPr>
            </w:pPr>
            <w:r w:rsidRPr="00F02E31">
              <w:rPr>
                <w:rFonts w:ascii="Arial" w:hAnsi="Arial" w:cs="Arial"/>
                <w:b/>
                <w:sz w:val="24"/>
                <w:szCs w:val="24"/>
                <w:lang w:val="fr-FR"/>
              </w:rPr>
              <w:t>Requis associé</w:t>
            </w:r>
          </w:p>
          <w:p w:rsidR="00BA417C" w:rsidRPr="00F02E31" w:rsidRDefault="00BA417C" w:rsidP="00BA417C">
            <w:pPr>
              <w:rPr>
                <w:rFonts w:ascii="Arial" w:hAnsi="Arial" w:cs="Arial"/>
                <w:b/>
                <w:sz w:val="24"/>
                <w:szCs w:val="24"/>
                <w:lang w:val="fr-FR"/>
              </w:rPr>
            </w:pPr>
          </w:p>
        </w:tc>
        <w:tc>
          <w:tcPr>
            <w:tcW w:w="5631" w:type="dxa"/>
          </w:tcPr>
          <w:p w:rsidR="00BA417C" w:rsidRPr="00F02E31" w:rsidRDefault="00BA417C" w:rsidP="00BA417C">
            <w:pPr>
              <w:rPr>
                <w:rFonts w:ascii="Arial" w:hAnsi="Arial" w:cs="Arial"/>
                <w:sz w:val="24"/>
                <w:szCs w:val="24"/>
                <w:lang w:val="fr-FR"/>
              </w:rPr>
            </w:pPr>
          </w:p>
          <w:p w:rsidR="00BA417C" w:rsidRPr="00F02E31" w:rsidRDefault="00BA417C" w:rsidP="00BA417C">
            <w:pPr>
              <w:rPr>
                <w:rFonts w:ascii="Arial" w:hAnsi="Arial" w:cs="Arial"/>
                <w:sz w:val="24"/>
                <w:szCs w:val="24"/>
                <w:lang w:val="fr-FR"/>
              </w:rPr>
            </w:pPr>
            <w:r w:rsidRPr="00F02E31">
              <w:rPr>
                <w:rFonts w:ascii="Arial" w:hAnsi="Arial" w:cs="Arial"/>
                <w:sz w:val="24"/>
                <w:szCs w:val="24"/>
                <w:lang w:val="fr-FR"/>
              </w:rPr>
              <w:t>N</w:t>
            </w:r>
            <w:r w:rsidR="00F02E31" w:rsidRPr="00F02E31">
              <w:rPr>
                <w:rFonts w:ascii="Arial" w:hAnsi="Arial" w:cs="Arial"/>
                <w:sz w:val="24"/>
                <w:szCs w:val="24"/>
                <w:lang w:val="fr-FR"/>
              </w:rPr>
              <w:t>éant</w:t>
            </w:r>
          </w:p>
          <w:p w:rsidR="00BA417C" w:rsidRPr="00F02E31" w:rsidRDefault="00BA417C" w:rsidP="00BA417C">
            <w:pPr>
              <w:rPr>
                <w:rFonts w:ascii="Arial" w:hAnsi="Arial" w:cs="Arial"/>
                <w:sz w:val="24"/>
                <w:szCs w:val="24"/>
                <w:lang w:val="fr-FR"/>
              </w:rPr>
            </w:pPr>
          </w:p>
        </w:tc>
      </w:tr>
      <w:tr w:rsidR="00BA417C" w:rsidRPr="0094482C" w:rsidTr="00B23CBC">
        <w:tc>
          <w:tcPr>
            <w:tcW w:w="3945" w:type="dxa"/>
          </w:tcPr>
          <w:p w:rsidR="00F02E31" w:rsidRPr="00380C73" w:rsidRDefault="00F02E31" w:rsidP="00F02E31">
            <w:pPr>
              <w:autoSpaceDE w:val="0"/>
              <w:autoSpaceDN w:val="0"/>
              <w:adjustRightInd w:val="0"/>
              <w:rPr>
                <w:rFonts w:ascii="Arial" w:hAnsi="Arial" w:cs="Arial"/>
                <w:b/>
                <w:sz w:val="24"/>
                <w:szCs w:val="24"/>
                <w:lang w:val="fr-FR"/>
              </w:rPr>
            </w:pPr>
            <w:r w:rsidRPr="00380C73">
              <w:rPr>
                <w:rFonts w:ascii="Arial" w:hAnsi="Arial" w:cs="Arial"/>
                <w:b/>
                <w:sz w:val="24"/>
                <w:szCs w:val="24"/>
                <w:lang w:val="fr-FR"/>
              </w:rPr>
              <w:t>ÉLÉMENT</w:t>
            </w:r>
          </w:p>
          <w:p w:rsidR="00BA417C" w:rsidRPr="00380C73" w:rsidRDefault="00BA417C" w:rsidP="00BA417C">
            <w:pPr>
              <w:autoSpaceDE w:val="0"/>
              <w:autoSpaceDN w:val="0"/>
              <w:adjustRightInd w:val="0"/>
              <w:rPr>
                <w:rFonts w:ascii="Arial" w:hAnsi="Arial" w:cs="Arial"/>
                <w:bCs/>
                <w:sz w:val="24"/>
                <w:szCs w:val="24"/>
                <w:lang w:val="fr-FR"/>
              </w:rPr>
            </w:pPr>
          </w:p>
          <w:p w:rsidR="00BA417C" w:rsidRPr="00380C73" w:rsidRDefault="00F02E31" w:rsidP="00BA417C">
            <w:pPr>
              <w:pStyle w:val="ListParagraph"/>
              <w:numPr>
                <w:ilvl w:val="0"/>
                <w:numId w:val="12"/>
              </w:numPr>
              <w:tabs>
                <w:tab w:val="left" w:pos="284"/>
              </w:tabs>
              <w:autoSpaceDE w:val="0"/>
              <w:autoSpaceDN w:val="0"/>
              <w:adjustRightInd w:val="0"/>
              <w:rPr>
                <w:rFonts w:ascii="Arial" w:hAnsi="Arial" w:cs="Arial"/>
                <w:sz w:val="24"/>
                <w:szCs w:val="24"/>
                <w:lang w:val="fr-FR"/>
              </w:rPr>
            </w:pPr>
            <w:r w:rsidRPr="00380C73">
              <w:rPr>
                <w:rFonts w:ascii="Arial" w:hAnsi="Arial" w:cs="Arial"/>
                <w:sz w:val="24"/>
                <w:szCs w:val="24"/>
                <w:lang w:val="fr-FR"/>
              </w:rPr>
              <w:t xml:space="preserve"> I</w:t>
            </w:r>
            <w:r w:rsidR="00353630" w:rsidRPr="00380C73">
              <w:rPr>
                <w:rFonts w:ascii="Arial" w:hAnsi="Arial" w:cs="Arial"/>
                <w:sz w:val="24"/>
                <w:szCs w:val="24"/>
                <w:lang w:val="fr-FR"/>
              </w:rPr>
              <w:t xml:space="preserve">dentifier </w:t>
            </w:r>
            <w:r w:rsidRPr="00380C73">
              <w:rPr>
                <w:rFonts w:ascii="Arial" w:hAnsi="Arial" w:cs="Arial"/>
                <w:sz w:val="24"/>
                <w:szCs w:val="24"/>
                <w:lang w:val="fr-FR"/>
              </w:rPr>
              <w:t xml:space="preserve">les mesures pour mobiliser les communautés à s’adapter au changement climatique et à réduire les risques de </w:t>
            </w:r>
            <w:r w:rsidRPr="00CF3CF3">
              <w:rPr>
                <w:rFonts w:ascii="Arial" w:hAnsi="Arial" w:cs="Arial"/>
                <w:b/>
                <w:i/>
                <w:sz w:val="24"/>
                <w:szCs w:val="24"/>
                <w:lang w:val="fr-FR"/>
              </w:rPr>
              <w:t>catastrophes</w:t>
            </w:r>
            <w:r w:rsidRPr="00380C73">
              <w:rPr>
                <w:rFonts w:ascii="Arial" w:hAnsi="Arial" w:cs="Arial"/>
                <w:sz w:val="24"/>
                <w:szCs w:val="24"/>
                <w:lang w:val="fr-FR"/>
              </w:rPr>
              <w:t xml:space="preserve">. </w:t>
            </w: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353630" w:rsidRPr="00380C73" w:rsidRDefault="00353630"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pStyle w:val="ListParagraph"/>
              <w:numPr>
                <w:ilvl w:val="0"/>
                <w:numId w:val="12"/>
              </w:numPr>
              <w:tabs>
                <w:tab w:val="left" w:pos="284"/>
              </w:tabs>
              <w:autoSpaceDE w:val="0"/>
              <w:autoSpaceDN w:val="0"/>
              <w:adjustRightInd w:val="0"/>
              <w:rPr>
                <w:rFonts w:ascii="Arial" w:hAnsi="Arial" w:cs="Arial"/>
                <w:sz w:val="24"/>
                <w:szCs w:val="24"/>
                <w:lang w:val="fr-FR"/>
              </w:rPr>
            </w:pPr>
            <w:r w:rsidRPr="00380C73">
              <w:rPr>
                <w:rFonts w:ascii="Arial" w:hAnsi="Arial" w:cs="Arial"/>
                <w:sz w:val="24"/>
                <w:szCs w:val="24"/>
                <w:lang w:val="fr-FR"/>
              </w:rPr>
              <w:t xml:space="preserve"> </w:t>
            </w:r>
            <w:r w:rsidR="00F02E31" w:rsidRPr="00380C73">
              <w:rPr>
                <w:rFonts w:ascii="Arial" w:hAnsi="Arial" w:cs="Arial"/>
                <w:sz w:val="24"/>
                <w:szCs w:val="24"/>
                <w:lang w:val="fr-FR"/>
              </w:rPr>
              <w:t xml:space="preserve">Indiquer les moyens dont les organismes publics et non gouvernementaux peuvent aider les communautés à se préparer au changement climatique et à la réduction des risques de catastrophes. </w:t>
            </w:r>
            <w:r w:rsidRPr="00380C73">
              <w:rPr>
                <w:rFonts w:ascii="Arial" w:hAnsi="Arial" w:cs="Arial"/>
                <w:sz w:val="24"/>
                <w:szCs w:val="24"/>
                <w:lang w:val="fr-FR"/>
              </w:rPr>
              <w:t xml:space="preserve"> </w:t>
            </w: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A417C" w:rsidRPr="00380C73" w:rsidRDefault="00BA417C" w:rsidP="00BA417C">
            <w:pPr>
              <w:tabs>
                <w:tab w:val="left" w:pos="284"/>
              </w:tabs>
              <w:autoSpaceDE w:val="0"/>
              <w:autoSpaceDN w:val="0"/>
              <w:adjustRightInd w:val="0"/>
              <w:rPr>
                <w:rFonts w:ascii="Arial" w:hAnsi="Arial" w:cs="Arial"/>
                <w:sz w:val="24"/>
                <w:szCs w:val="24"/>
                <w:lang w:val="fr-FR"/>
              </w:rPr>
            </w:pPr>
          </w:p>
          <w:p w:rsidR="00B3513C" w:rsidRPr="00380C73" w:rsidRDefault="00B3513C" w:rsidP="00BA417C">
            <w:pPr>
              <w:tabs>
                <w:tab w:val="left" w:pos="284"/>
              </w:tabs>
              <w:autoSpaceDE w:val="0"/>
              <w:autoSpaceDN w:val="0"/>
              <w:adjustRightInd w:val="0"/>
              <w:rPr>
                <w:rFonts w:ascii="Arial" w:hAnsi="Arial" w:cs="Arial"/>
                <w:sz w:val="24"/>
                <w:szCs w:val="24"/>
                <w:lang w:val="fr-FR"/>
              </w:rPr>
            </w:pPr>
          </w:p>
          <w:p w:rsidR="00B3513C" w:rsidRPr="00380C73" w:rsidRDefault="00B3513C" w:rsidP="00BA417C">
            <w:pPr>
              <w:tabs>
                <w:tab w:val="left" w:pos="284"/>
              </w:tabs>
              <w:autoSpaceDE w:val="0"/>
              <w:autoSpaceDN w:val="0"/>
              <w:adjustRightInd w:val="0"/>
              <w:rPr>
                <w:rFonts w:ascii="Arial" w:hAnsi="Arial" w:cs="Arial"/>
                <w:sz w:val="24"/>
                <w:szCs w:val="24"/>
                <w:lang w:val="fr-FR"/>
              </w:rPr>
            </w:pPr>
          </w:p>
          <w:p w:rsidR="00B3513C" w:rsidRPr="00380C73" w:rsidRDefault="00B3513C" w:rsidP="00BA417C">
            <w:pPr>
              <w:tabs>
                <w:tab w:val="left" w:pos="284"/>
              </w:tabs>
              <w:autoSpaceDE w:val="0"/>
              <w:autoSpaceDN w:val="0"/>
              <w:adjustRightInd w:val="0"/>
              <w:rPr>
                <w:rFonts w:ascii="Arial" w:hAnsi="Arial" w:cs="Arial"/>
                <w:sz w:val="24"/>
                <w:szCs w:val="24"/>
                <w:lang w:val="fr-FR"/>
              </w:rPr>
            </w:pPr>
          </w:p>
          <w:p w:rsidR="00BA417C" w:rsidRPr="00380C73" w:rsidRDefault="00B3513C" w:rsidP="00BA417C">
            <w:pPr>
              <w:numPr>
                <w:ilvl w:val="0"/>
                <w:numId w:val="12"/>
              </w:numPr>
              <w:autoSpaceDE w:val="0"/>
              <w:autoSpaceDN w:val="0"/>
              <w:adjustRightInd w:val="0"/>
              <w:rPr>
                <w:rFonts w:ascii="Arial" w:hAnsi="Arial" w:cs="Arial"/>
                <w:sz w:val="24"/>
                <w:szCs w:val="24"/>
                <w:lang w:val="fr-FR"/>
              </w:rPr>
            </w:pPr>
            <w:r w:rsidRPr="00380C73">
              <w:rPr>
                <w:rFonts w:ascii="Arial" w:hAnsi="Arial" w:cs="Arial"/>
                <w:sz w:val="24"/>
                <w:szCs w:val="24"/>
                <w:lang w:val="fr-FR"/>
              </w:rPr>
              <w:t xml:space="preserve">Préparer des plans d’action </w:t>
            </w:r>
            <w:r w:rsidR="0094482C">
              <w:rPr>
                <w:rFonts w:ascii="Arial" w:hAnsi="Arial" w:cs="Arial"/>
                <w:sz w:val="24"/>
                <w:szCs w:val="24"/>
                <w:lang w:val="fr-FR"/>
              </w:rPr>
              <w:t>au niveau local pour réduire l</w:t>
            </w:r>
            <w:r w:rsidRPr="00380C73">
              <w:rPr>
                <w:rFonts w:ascii="Arial" w:hAnsi="Arial" w:cs="Arial"/>
                <w:sz w:val="24"/>
                <w:szCs w:val="24"/>
                <w:lang w:val="fr-FR"/>
              </w:rPr>
              <w:t>es risques liés aux catastrophes et au changement climatique</w:t>
            </w:r>
            <w:r w:rsidR="00BA417C" w:rsidRPr="00380C73">
              <w:rPr>
                <w:rFonts w:ascii="Arial" w:hAnsi="Arial" w:cs="Arial"/>
                <w:sz w:val="24"/>
                <w:szCs w:val="24"/>
                <w:lang w:val="fr-FR"/>
              </w:rPr>
              <w:t xml:space="preserve"> </w:t>
            </w:r>
          </w:p>
          <w:p w:rsidR="00BA417C" w:rsidRPr="00380C73" w:rsidRDefault="00BA417C" w:rsidP="00BA417C">
            <w:pPr>
              <w:autoSpaceDE w:val="0"/>
              <w:autoSpaceDN w:val="0"/>
              <w:adjustRightInd w:val="0"/>
              <w:rPr>
                <w:rFonts w:ascii="Arial" w:hAnsi="Arial" w:cs="Arial"/>
                <w:bCs/>
                <w:sz w:val="24"/>
                <w:szCs w:val="24"/>
                <w:lang w:val="fr-FR"/>
              </w:rPr>
            </w:pPr>
          </w:p>
        </w:tc>
        <w:tc>
          <w:tcPr>
            <w:tcW w:w="5631" w:type="dxa"/>
          </w:tcPr>
          <w:p w:rsidR="00F02E31" w:rsidRPr="00380C73" w:rsidRDefault="00F02E31" w:rsidP="00F02E31">
            <w:pPr>
              <w:autoSpaceDE w:val="0"/>
              <w:autoSpaceDN w:val="0"/>
              <w:adjustRightInd w:val="0"/>
              <w:rPr>
                <w:rFonts w:ascii="Arial" w:hAnsi="Arial" w:cs="Arial"/>
                <w:b/>
                <w:sz w:val="24"/>
                <w:szCs w:val="24"/>
                <w:lang w:val="fr-FR"/>
              </w:rPr>
            </w:pPr>
            <w:r w:rsidRPr="00380C73">
              <w:rPr>
                <w:rFonts w:ascii="Arial" w:hAnsi="Arial" w:cs="Arial"/>
                <w:b/>
                <w:sz w:val="24"/>
                <w:szCs w:val="24"/>
                <w:lang w:val="fr-FR"/>
              </w:rPr>
              <w:t>CRITÈRES DE PERFORMANCE</w:t>
            </w:r>
          </w:p>
          <w:p w:rsidR="00BA417C" w:rsidRPr="00380C73" w:rsidRDefault="00BA417C" w:rsidP="00BA417C">
            <w:pPr>
              <w:rPr>
                <w:rFonts w:ascii="Arial" w:hAnsi="Arial" w:cs="Arial"/>
                <w:sz w:val="24"/>
                <w:szCs w:val="24"/>
                <w:lang w:val="fr-FR"/>
              </w:rPr>
            </w:pPr>
          </w:p>
          <w:p w:rsidR="00BA417C" w:rsidRPr="00380C73" w:rsidRDefault="00F02E31" w:rsidP="00BA417C">
            <w:pPr>
              <w:pStyle w:val="ListParagraph"/>
              <w:numPr>
                <w:ilvl w:val="1"/>
                <w:numId w:val="35"/>
              </w:numPr>
              <w:autoSpaceDE w:val="0"/>
              <w:autoSpaceDN w:val="0"/>
              <w:adjustRightInd w:val="0"/>
              <w:ind w:left="591" w:hanging="591"/>
              <w:rPr>
                <w:rFonts w:ascii="Arial" w:hAnsi="Arial" w:cs="Arial"/>
                <w:sz w:val="24"/>
                <w:szCs w:val="24"/>
                <w:lang w:val="fr-FR"/>
              </w:rPr>
            </w:pPr>
            <w:r w:rsidRPr="00380C73">
              <w:rPr>
                <w:rFonts w:ascii="Arial" w:hAnsi="Arial" w:cs="Arial"/>
                <w:sz w:val="24"/>
                <w:szCs w:val="24"/>
                <w:lang w:val="fr-FR"/>
              </w:rPr>
              <w:t xml:space="preserve">Les principaux rôles et responsabilités d’un </w:t>
            </w:r>
            <w:r w:rsidR="00BA417C" w:rsidRPr="00380C73">
              <w:rPr>
                <w:rFonts w:ascii="Arial" w:hAnsi="Arial" w:cs="Arial"/>
                <w:sz w:val="24"/>
                <w:szCs w:val="24"/>
                <w:lang w:val="fr-FR"/>
              </w:rPr>
              <w:t xml:space="preserve"> </w:t>
            </w:r>
            <w:r w:rsidR="00BA417C" w:rsidRPr="00380C73">
              <w:rPr>
                <w:rFonts w:ascii="Arial" w:hAnsi="Arial" w:cs="Arial"/>
                <w:b/>
                <w:i/>
                <w:sz w:val="24"/>
                <w:szCs w:val="24"/>
                <w:lang w:val="fr-FR"/>
              </w:rPr>
              <w:t>C</w:t>
            </w:r>
            <w:r w:rsidRPr="00380C73">
              <w:rPr>
                <w:rFonts w:ascii="Arial" w:hAnsi="Arial" w:cs="Arial"/>
                <w:b/>
                <w:i/>
                <w:sz w:val="24"/>
                <w:szCs w:val="24"/>
                <w:lang w:val="fr-FR"/>
              </w:rPr>
              <w:t>omité communautaire pour les catastrophes et le changement climatique</w:t>
            </w:r>
            <w:r w:rsidR="00353630" w:rsidRPr="00380C73">
              <w:rPr>
                <w:rFonts w:ascii="Arial" w:hAnsi="Arial" w:cs="Arial"/>
                <w:b/>
                <w:i/>
                <w:sz w:val="24"/>
                <w:szCs w:val="24"/>
                <w:lang w:val="fr-FR"/>
              </w:rPr>
              <w:t xml:space="preserve"> (CCCCC / </w:t>
            </w:r>
            <w:r w:rsidR="00BA417C" w:rsidRPr="00380C73">
              <w:rPr>
                <w:rFonts w:ascii="Arial" w:hAnsi="Arial" w:cs="Arial"/>
                <w:b/>
                <w:i/>
                <w:sz w:val="24"/>
                <w:szCs w:val="24"/>
                <w:lang w:val="fr-FR"/>
              </w:rPr>
              <w:t xml:space="preserve">CDCCC) </w:t>
            </w:r>
            <w:r w:rsidR="00353630" w:rsidRPr="00380C73">
              <w:rPr>
                <w:rFonts w:ascii="Arial" w:hAnsi="Arial" w:cs="Arial"/>
                <w:sz w:val="24"/>
                <w:szCs w:val="24"/>
                <w:lang w:val="fr-FR"/>
              </w:rPr>
              <w:t xml:space="preserve">sont indiqués. </w:t>
            </w:r>
          </w:p>
          <w:p w:rsidR="00BA417C" w:rsidRPr="00380C73" w:rsidRDefault="00BA417C" w:rsidP="00064CFB">
            <w:pPr>
              <w:pStyle w:val="ListParagraph"/>
              <w:numPr>
                <w:ilvl w:val="1"/>
                <w:numId w:val="35"/>
              </w:numPr>
              <w:autoSpaceDE w:val="0"/>
              <w:autoSpaceDN w:val="0"/>
              <w:adjustRightInd w:val="0"/>
              <w:ind w:left="576" w:hanging="576"/>
              <w:rPr>
                <w:rFonts w:ascii="Arial" w:hAnsi="Arial" w:cs="Arial"/>
                <w:sz w:val="24"/>
                <w:szCs w:val="24"/>
                <w:lang w:val="fr-FR"/>
              </w:rPr>
            </w:pPr>
            <w:r w:rsidRPr="00380C73">
              <w:rPr>
                <w:rFonts w:ascii="Arial" w:hAnsi="Arial" w:cs="Arial"/>
                <w:sz w:val="24"/>
                <w:szCs w:val="24"/>
                <w:lang w:val="fr-FR"/>
              </w:rPr>
              <w:t>L</w:t>
            </w:r>
            <w:r w:rsidR="00353630" w:rsidRPr="00380C73">
              <w:rPr>
                <w:rFonts w:ascii="Arial" w:hAnsi="Arial" w:cs="Arial"/>
                <w:sz w:val="24"/>
                <w:szCs w:val="24"/>
                <w:lang w:val="fr-FR"/>
              </w:rPr>
              <w:t xml:space="preserve">es liens entre les </w:t>
            </w:r>
            <w:r w:rsidR="00353630" w:rsidRPr="00380C73">
              <w:rPr>
                <w:rFonts w:ascii="Arial" w:hAnsi="Arial" w:cs="Arial"/>
                <w:b/>
                <w:i/>
                <w:sz w:val="24"/>
                <w:szCs w:val="24"/>
                <w:lang w:val="fr-FR"/>
              </w:rPr>
              <w:t>organismes communautaires, prov</w:t>
            </w:r>
            <w:r w:rsidRPr="00380C73">
              <w:rPr>
                <w:rFonts w:ascii="Arial" w:hAnsi="Arial" w:cs="Arial"/>
                <w:b/>
                <w:i/>
                <w:sz w:val="24"/>
                <w:szCs w:val="24"/>
                <w:lang w:val="fr-FR"/>
              </w:rPr>
              <w:t>in</w:t>
            </w:r>
            <w:r w:rsidR="00353630" w:rsidRPr="00380C73">
              <w:rPr>
                <w:rFonts w:ascii="Arial" w:hAnsi="Arial" w:cs="Arial"/>
                <w:b/>
                <w:i/>
                <w:sz w:val="24"/>
                <w:szCs w:val="24"/>
                <w:lang w:val="fr-FR"/>
              </w:rPr>
              <w:t>ciaux et nationaux</w:t>
            </w:r>
            <w:r w:rsidR="00353630" w:rsidRPr="00380C73">
              <w:rPr>
                <w:rFonts w:ascii="Arial" w:hAnsi="Arial" w:cs="Arial"/>
                <w:sz w:val="24"/>
                <w:szCs w:val="24"/>
                <w:lang w:val="fr-FR"/>
              </w:rPr>
              <w:t xml:space="preserve"> impliqués dans l’adaptation au changement climatique et </w:t>
            </w:r>
            <w:r w:rsidR="00353630" w:rsidRPr="00B77D36">
              <w:rPr>
                <w:rFonts w:ascii="Arial" w:hAnsi="Arial" w:cs="Arial"/>
                <w:b/>
                <w:i/>
                <w:sz w:val="24"/>
                <w:szCs w:val="24"/>
                <w:lang w:val="fr-FR"/>
              </w:rPr>
              <w:t>la réduction des risques de catastrophes</w:t>
            </w:r>
            <w:r w:rsidR="00353630" w:rsidRPr="00380C73">
              <w:rPr>
                <w:rFonts w:ascii="Arial" w:hAnsi="Arial" w:cs="Arial"/>
                <w:sz w:val="24"/>
                <w:szCs w:val="24"/>
                <w:lang w:val="fr-FR"/>
              </w:rPr>
              <w:t xml:space="preserve"> sont indiqués. </w:t>
            </w:r>
          </w:p>
          <w:p w:rsidR="00353630" w:rsidRPr="00380C73" w:rsidRDefault="00353630" w:rsidP="00353630">
            <w:pPr>
              <w:pStyle w:val="ListParagraph"/>
              <w:autoSpaceDE w:val="0"/>
              <w:autoSpaceDN w:val="0"/>
              <w:adjustRightInd w:val="0"/>
              <w:ind w:left="576"/>
              <w:rPr>
                <w:rFonts w:ascii="Arial" w:hAnsi="Arial" w:cs="Arial"/>
                <w:sz w:val="24"/>
                <w:szCs w:val="24"/>
                <w:lang w:val="fr-FR"/>
              </w:rPr>
            </w:pPr>
          </w:p>
          <w:p w:rsidR="00BA417C" w:rsidRPr="00380C73" w:rsidRDefault="00353630" w:rsidP="00BA417C">
            <w:pPr>
              <w:pStyle w:val="ListParagraph"/>
              <w:numPr>
                <w:ilvl w:val="1"/>
                <w:numId w:val="36"/>
              </w:numPr>
              <w:autoSpaceDE w:val="0"/>
              <w:autoSpaceDN w:val="0"/>
              <w:adjustRightInd w:val="0"/>
              <w:ind w:left="591" w:hanging="591"/>
              <w:rPr>
                <w:rFonts w:ascii="Arial" w:hAnsi="Arial" w:cs="Arial"/>
                <w:sz w:val="24"/>
                <w:szCs w:val="24"/>
                <w:lang w:val="fr-FR"/>
              </w:rPr>
            </w:pPr>
            <w:r w:rsidRPr="00380C73">
              <w:rPr>
                <w:rFonts w:ascii="Arial" w:hAnsi="Arial" w:cs="Arial"/>
                <w:sz w:val="24"/>
                <w:szCs w:val="24"/>
                <w:lang w:val="fr-FR"/>
              </w:rPr>
              <w:t xml:space="preserve">Les </w:t>
            </w:r>
            <w:r w:rsidRPr="00380C73">
              <w:rPr>
                <w:rFonts w:ascii="Arial" w:hAnsi="Arial" w:cs="Arial"/>
                <w:b/>
                <w:i/>
                <w:sz w:val="24"/>
                <w:szCs w:val="24"/>
                <w:lang w:val="fr-FR"/>
              </w:rPr>
              <w:t>organismes publics</w:t>
            </w:r>
            <w:r w:rsidRPr="00380C73">
              <w:rPr>
                <w:rFonts w:ascii="Arial" w:hAnsi="Arial" w:cs="Arial"/>
                <w:sz w:val="24"/>
                <w:szCs w:val="24"/>
                <w:lang w:val="fr-FR"/>
              </w:rPr>
              <w:t xml:space="preserve"> aidant les communautés à se préparer au changement climatique et à </w:t>
            </w:r>
            <w:r w:rsidRPr="00B77D36">
              <w:rPr>
                <w:rFonts w:ascii="Arial" w:hAnsi="Arial" w:cs="Arial"/>
                <w:sz w:val="24"/>
                <w:szCs w:val="24"/>
                <w:lang w:val="fr-FR"/>
              </w:rPr>
              <w:t xml:space="preserve">la réduction </w:t>
            </w:r>
            <w:r w:rsidR="00DD60C2" w:rsidRPr="00B77D36">
              <w:rPr>
                <w:rFonts w:ascii="Arial" w:hAnsi="Arial" w:cs="Arial"/>
                <w:sz w:val="24"/>
                <w:szCs w:val="24"/>
                <w:lang w:val="fr-FR"/>
              </w:rPr>
              <w:t>des risques de catastrophes</w:t>
            </w:r>
            <w:r w:rsidR="00DD60C2" w:rsidRPr="00CF3CF3">
              <w:rPr>
                <w:rFonts w:ascii="Arial" w:hAnsi="Arial" w:cs="Arial"/>
                <w:b/>
                <w:i/>
                <w:sz w:val="24"/>
                <w:szCs w:val="24"/>
                <w:lang w:val="fr-FR"/>
              </w:rPr>
              <w:t xml:space="preserve"> </w:t>
            </w:r>
            <w:r w:rsidR="00DD60C2" w:rsidRPr="00380C73">
              <w:rPr>
                <w:rFonts w:ascii="Arial" w:hAnsi="Arial" w:cs="Arial"/>
                <w:sz w:val="24"/>
                <w:szCs w:val="24"/>
                <w:lang w:val="fr-FR"/>
              </w:rPr>
              <w:t>sont</w:t>
            </w:r>
            <w:r w:rsidRPr="00380C73">
              <w:rPr>
                <w:rFonts w:ascii="Arial" w:hAnsi="Arial" w:cs="Arial"/>
                <w:sz w:val="24"/>
                <w:szCs w:val="24"/>
                <w:lang w:val="fr-FR"/>
              </w:rPr>
              <w:t xml:space="preserve"> identifiés, et l</w:t>
            </w:r>
            <w:r w:rsidR="00DD60C2" w:rsidRPr="00380C73">
              <w:rPr>
                <w:rFonts w:ascii="Arial" w:hAnsi="Arial" w:cs="Arial"/>
                <w:sz w:val="24"/>
                <w:szCs w:val="24"/>
                <w:lang w:val="fr-FR"/>
              </w:rPr>
              <w:t>a manière de les contacter est d</w:t>
            </w:r>
            <w:r w:rsidRPr="00380C73">
              <w:rPr>
                <w:rFonts w:ascii="Arial" w:hAnsi="Arial" w:cs="Arial"/>
                <w:sz w:val="24"/>
                <w:szCs w:val="24"/>
                <w:lang w:val="fr-FR"/>
              </w:rPr>
              <w:t xml:space="preserve">émontrée. </w:t>
            </w:r>
            <w:r w:rsidR="00BA417C" w:rsidRPr="00380C73">
              <w:rPr>
                <w:rFonts w:ascii="Arial" w:hAnsi="Arial" w:cs="Arial"/>
                <w:sz w:val="24"/>
                <w:szCs w:val="24"/>
                <w:lang w:val="fr-FR"/>
              </w:rPr>
              <w:t xml:space="preserve">  </w:t>
            </w:r>
          </w:p>
          <w:p w:rsidR="00BA417C" w:rsidRPr="00380C73" w:rsidRDefault="00DD60C2" w:rsidP="00BA417C">
            <w:pPr>
              <w:pStyle w:val="ListParagraph"/>
              <w:numPr>
                <w:ilvl w:val="1"/>
                <w:numId w:val="36"/>
              </w:numPr>
              <w:autoSpaceDE w:val="0"/>
              <w:autoSpaceDN w:val="0"/>
              <w:adjustRightInd w:val="0"/>
              <w:ind w:left="591" w:hanging="591"/>
              <w:rPr>
                <w:rFonts w:ascii="Arial" w:hAnsi="Arial" w:cs="Arial"/>
                <w:sz w:val="24"/>
                <w:szCs w:val="24"/>
                <w:lang w:val="fr-FR"/>
              </w:rPr>
            </w:pPr>
            <w:r w:rsidRPr="00380C73">
              <w:rPr>
                <w:rFonts w:ascii="Arial" w:hAnsi="Arial" w:cs="Arial"/>
                <w:sz w:val="24"/>
                <w:szCs w:val="24"/>
                <w:lang w:val="fr-FR"/>
              </w:rPr>
              <w:t xml:space="preserve">Les différentes </w:t>
            </w:r>
            <w:r w:rsidRPr="00380C73">
              <w:rPr>
                <w:rFonts w:ascii="Arial" w:hAnsi="Arial" w:cs="Arial"/>
                <w:b/>
                <w:i/>
                <w:sz w:val="24"/>
                <w:szCs w:val="24"/>
                <w:lang w:val="fr-FR"/>
              </w:rPr>
              <w:t>organisations non gouvernementales</w:t>
            </w:r>
            <w:r w:rsidRPr="00380C73">
              <w:rPr>
                <w:rFonts w:ascii="Arial" w:hAnsi="Arial" w:cs="Arial"/>
                <w:sz w:val="24"/>
                <w:szCs w:val="24"/>
                <w:lang w:val="fr-FR"/>
              </w:rPr>
              <w:t xml:space="preserve"> aidant les communautés à se préparer au changement climatique et à la réduction des risques de catastrophes sont identifiées, et la manière de les contacter est démontrée. </w:t>
            </w:r>
          </w:p>
          <w:p w:rsidR="00DD60C2" w:rsidRPr="00380C73" w:rsidRDefault="00DD60C2" w:rsidP="00DD60C2">
            <w:pPr>
              <w:pStyle w:val="ListParagraph"/>
              <w:autoSpaceDE w:val="0"/>
              <w:autoSpaceDN w:val="0"/>
              <w:adjustRightInd w:val="0"/>
              <w:ind w:left="591"/>
              <w:rPr>
                <w:rFonts w:ascii="Arial" w:hAnsi="Arial" w:cs="Arial"/>
                <w:sz w:val="24"/>
                <w:szCs w:val="24"/>
                <w:lang w:val="fr-FR"/>
              </w:rPr>
            </w:pPr>
          </w:p>
          <w:p w:rsidR="00BA417C" w:rsidRPr="00380C73" w:rsidRDefault="00DD60C2" w:rsidP="00BA417C">
            <w:pPr>
              <w:pStyle w:val="ListParagraph"/>
              <w:numPr>
                <w:ilvl w:val="1"/>
                <w:numId w:val="36"/>
              </w:numPr>
              <w:autoSpaceDE w:val="0"/>
              <w:autoSpaceDN w:val="0"/>
              <w:adjustRightInd w:val="0"/>
              <w:ind w:left="591" w:hanging="591"/>
              <w:rPr>
                <w:rFonts w:ascii="Arial" w:hAnsi="Arial" w:cs="Arial"/>
                <w:sz w:val="24"/>
                <w:szCs w:val="24"/>
                <w:lang w:val="fr-FR"/>
              </w:rPr>
            </w:pPr>
            <w:r w:rsidRPr="00380C73">
              <w:rPr>
                <w:rFonts w:ascii="Arial" w:hAnsi="Arial" w:cs="Arial"/>
                <w:sz w:val="24"/>
                <w:szCs w:val="24"/>
                <w:lang w:val="fr-FR"/>
              </w:rPr>
              <w:t xml:space="preserve">Des discussions ont lieu sur les responsabilités et les obligations des organismes publics et non gouvernementaux de fournir des services aux communautés pour leur permettre de s’adapter aux aléas et au changement climatique. </w:t>
            </w:r>
            <w:r w:rsidR="00BA417C" w:rsidRPr="00380C73">
              <w:rPr>
                <w:rFonts w:ascii="Arial" w:hAnsi="Arial" w:cs="Arial"/>
                <w:sz w:val="24"/>
                <w:szCs w:val="24"/>
                <w:lang w:val="fr-FR"/>
              </w:rPr>
              <w:t xml:space="preserve"> </w:t>
            </w:r>
          </w:p>
          <w:p w:rsidR="00BA417C" w:rsidRPr="00380C73" w:rsidRDefault="00DD60C2" w:rsidP="00BA417C">
            <w:pPr>
              <w:pStyle w:val="ListParagraph"/>
              <w:numPr>
                <w:ilvl w:val="1"/>
                <w:numId w:val="36"/>
              </w:numPr>
              <w:autoSpaceDE w:val="0"/>
              <w:autoSpaceDN w:val="0"/>
              <w:adjustRightInd w:val="0"/>
              <w:ind w:left="591" w:hanging="591"/>
              <w:rPr>
                <w:rFonts w:ascii="Arial" w:hAnsi="Arial" w:cs="Arial"/>
                <w:sz w:val="24"/>
                <w:szCs w:val="24"/>
                <w:lang w:val="fr-FR"/>
              </w:rPr>
            </w:pPr>
            <w:r w:rsidRPr="00380C73">
              <w:rPr>
                <w:rFonts w:ascii="Arial" w:hAnsi="Arial" w:cs="Arial"/>
                <w:b/>
                <w:i/>
                <w:sz w:val="24"/>
                <w:szCs w:val="24"/>
                <w:lang w:val="fr-FR"/>
              </w:rPr>
              <w:t xml:space="preserve">Les </w:t>
            </w:r>
            <w:r w:rsidRPr="002B5A35">
              <w:rPr>
                <w:rFonts w:ascii="Arial" w:hAnsi="Arial" w:cs="Arial"/>
                <w:b/>
                <w:i/>
                <w:sz w:val="24"/>
                <w:szCs w:val="24"/>
                <w:lang w:val="fr-FR"/>
              </w:rPr>
              <w:t>outils aidant les communautés à se préparer au changement climatique</w:t>
            </w:r>
            <w:r w:rsidRPr="00380C73">
              <w:rPr>
                <w:rFonts w:ascii="Arial" w:hAnsi="Arial" w:cs="Arial"/>
                <w:sz w:val="24"/>
                <w:szCs w:val="24"/>
                <w:lang w:val="fr-FR"/>
              </w:rPr>
              <w:t xml:space="preserve"> et à la réduction des risques de catastrophes sont identifiés. </w:t>
            </w:r>
            <w:r w:rsidR="00BA417C" w:rsidRPr="00380C73">
              <w:rPr>
                <w:rFonts w:ascii="Arial" w:hAnsi="Arial" w:cs="Arial"/>
                <w:sz w:val="24"/>
                <w:szCs w:val="24"/>
                <w:lang w:val="fr-FR"/>
              </w:rPr>
              <w:t xml:space="preserve"> </w:t>
            </w:r>
          </w:p>
          <w:p w:rsidR="00BA417C" w:rsidRPr="00380C73" w:rsidRDefault="00B3513C" w:rsidP="00BA417C">
            <w:pPr>
              <w:pStyle w:val="ListParagraph"/>
              <w:numPr>
                <w:ilvl w:val="1"/>
                <w:numId w:val="36"/>
              </w:numPr>
              <w:autoSpaceDE w:val="0"/>
              <w:autoSpaceDN w:val="0"/>
              <w:adjustRightInd w:val="0"/>
              <w:ind w:left="591" w:hanging="591"/>
              <w:rPr>
                <w:rFonts w:ascii="Arial" w:hAnsi="Arial" w:cs="Arial"/>
                <w:sz w:val="24"/>
                <w:szCs w:val="24"/>
                <w:lang w:val="fr-FR"/>
              </w:rPr>
            </w:pPr>
            <w:r w:rsidRPr="00380C73">
              <w:rPr>
                <w:rFonts w:ascii="Arial" w:hAnsi="Arial" w:cs="Arial"/>
                <w:b/>
                <w:i/>
                <w:sz w:val="24"/>
                <w:szCs w:val="24"/>
                <w:lang w:val="fr-FR"/>
              </w:rPr>
              <w:t>Les messages clés d</w:t>
            </w:r>
            <w:r w:rsidR="002B5A35">
              <w:rPr>
                <w:rFonts w:ascii="Arial" w:hAnsi="Arial" w:cs="Arial"/>
                <w:b/>
                <w:i/>
                <w:sz w:val="24"/>
                <w:szCs w:val="24"/>
                <w:lang w:val="fr-FR"/>
              </w:rPr>
              <w:t>’alerte</w:t>
            </w:r>
            <w:r w:rsidRPr="00380C73">
              <w:rPr>
                <w:rFonts w:ascii="Arial" w:hAnsi="Arial" w:cs="Arial"/>
                <w:sz w:val="24"/>
                <w:szCs w:val="24"/>
                <w:lang w:val="fr-FR"/>
              </w:rPr>
              <w:t xml:space="preserve"> propagés par les organismes publics et non gouverne</w:t>
            </w:r>
            <w:r w:rsidR="00640B3D">
              <w:rPr>
                <w:rFonts w:ascii="Arial" w:hAnsi="Arial" w:cs="Arial"/>
                <w:sz w:val="24"/>
                <w:szCs w:val="24"/>
                <w:lang w:val="fr-FR"/>
              </w:rPr>
              <w:t>-</w:t>
            </w:r>
            <w:r w:rsidRPr="00380C73">
              <w:rPr>
                <w:rFonts w:ascii="Arial" w:hAnsi="Arial" w:cs="Arial"/>
                <w:sz w:val="24"/>
                <w:szCs w:val="24"/>
                <w:lang w:val="fr-FR"/>
              </w:rPr>
              <w:t xml:space="preserve">mentaux sont utilisés de façon pratique.  </w:t>
            </w:r>
            <w:r w:rsidR="00BA417C" w:rsidRPr="00380C73">
              <w:rPr>
                <w:rFonts w:ascii="Arial" w:hAnsi="Arial" w:cs="Arial"/>
                <w:sz w:val="24"/>
                <w:szCs w:val="24"/>
                <w:lang w:val="fr-FR"/>
              </w:rPr>
              <w:t xml:space="preserve"> </w:t>
            </w:r>
          </w:p>
          <w:p w:rsidR="00BA417C" w:rsidRPr="00380C73" w:rsidRDefault="00BA417C" w:rsidP="00B3513C">
            <w:pPr>
              <w:autoSpaceDE w:val="0"/>
              <w:autoSpaceDN w:val="0"/>
              <w:adjustRightInd w:val="0"/>
              <w:jc w:val="center"/>
              <w:rPr>
                <w:rFonts w:ascii="Arial" w:hAnsi="Arial" w:cs="Arial"/>
                <w:sz w:val="24"/>
                <w:szCs w:val="24"/>
                <w:lang w:val="fr-FR"/>
              </w:rPr>
            </w:pPr>
          </w:p>
          <w:p w:rsidR="00BA417C" w:rsidRPr="00380C73" w:rsidRDefault="00B3513C" w:rsidP="00BA417C">
            <w:pPr>
              <w:pStyle w:val="ListParagraph"/>
              <w:numPr>
                <w:ilvl w:val="1"/>
                <w:numId w:val="12"/>
              </w:numPr>
              <w:autoSpaceDE w:val="0"/>
              <w:autoSpaceDN w:val="0"/>
              <w:adjustRightInd w:val="0"/>
              <w:ind w:left="591" w:hanging="591"/>
              <w:rPr>
                <w:rFonts w:ascii="Arial" w:hAnsi="Arial" w:cs="Arial"/>
                <w:sz w:val="24"/>
                <w:szCs w:val="24"/>
                <w:lang w:val="fr-FR"/>
              </w:rPr>
            </w:pPr>
            <w:r w:rsidRPr="00380C73">
              <w:rPr>
                <w:rFonts w:ascii="Arial" w:hAnsi="Arial" w:cs="Arial"/>
                <w:sz w:val="24"/>
                <w:szCs w:val="24"/>
                <w:lang w:val="fr-FR"/>
              </w:rPr>
              <w:t xml:space="preserve">Un </w:t>
            </w:r>
            <w:r w:rsidRPr="00380C73">
              <w:rPr>
                <w:rFonts w:ascii="Arial" w:hAnsi="Arial" w:cs="Arial"/>
                <w:b/>
                <w:i/>
                <w:sz w:val="24"/>
                <w:szCs w:val="24"/>
                <w:lang w:val="fr-FR"/>
              </w:rPr>
              <w:t>plan d’action</w:t>
            </w:r>
            <w:r w:rsidRPr="00380C73">
              <w:rPr>
                <w:rFonts w:ascii="Arial" w:hAnsi="Arial" w:cs="Arial"/>
                <w:sz w:val="24"/>
                <w:szCs w:val="24"/>
                <w:lang w:val="fr-FR"/>
              </w:rPr>
              <w:t xml:space="preserve"> est proposé pour permettre à une communauté locale de s’ajuster aux </w:t>
            </w:r>
            <w:r w:rsidRPr="00380C73">
              <w:rPr>
                <w:rFonts w:ascii="Arial" w:hAnsi="Arial" w:cs="Arial"/>
                <w:b/>
                <w:i/>
                <w:sz w:val="24"/>
                <w:szCs w:val="24"/>
                <w:lang w:val="fr-FR"/>
              </w:rPr>
              <w:t>risques de catastrophes</w:t>
            </w:r>
            <w:r w:rsidRPr="00380C73">
              <w:rPr>
                <w:rFonts w:ascii="Arial" w:hAnsi="Arial" w:cs="Arial"/>
                <w:sz w:val="24"/>
                <w:szCs w:val="24"/>
                <w:lang w:val="fr-FR"/>
              </w:rPr>
              <w:t xml:space="preserve"> et aux </w:t>
            </w:r>
            <w:r w:rsidRPr="00380C73">
              <w:rPr>
                <w:rFonts w:ascii="Arial" w:hAnsi="Arial" w:cs="Arial"/>
                <w:b/>
                <w:i/>
                <w:sz w:val="24"/>
                <w:szCs w:val="24"/>
                <w:lang w:val="fr-FR"/>
              </w:rPr>
              <w:t>impacts du changement climatique.</w:t>
            </w:r>
            <w:r w:rsidRPr="00380C73">
              <w:rPr>
                <w:rFonts w:ascii="Arial" w:hAnsi="Arial" w:cs="Arial"/>
                <w:sz w:val="24"/>
                <w:szCs w:val="24"/>
                <w:lang w:val="fr-FR"/>
              </w:rPr>
              <w:t xml:space="preserve"> </w:t>
            </w:r>
          </w:p>
          <w:p w:rsidR="00BA417C" w:rsidRPr="00380C73" w:rsidRDefault="00CA4217" w:rsidP="00380C73">
            <w:pPr>
              <w:pStyle w:val="ListParagraph"/>
              <w:numPr>
                <w:ilvl w:val="1"/>
                <w:numId w:val="12"/>
              </w:numPr>
              <w:autoSpaceDE w:val="0"/>
              <w:autoSpaceDN w:val="0"/>
              <w:adjustRightInd w:val="0"/>
              <w:ind w:left="555" w:hanging="540"/>
              <w:rPr>
                <w:rFonts w:ascii="Arial" w:hAnsi="Arial" w:cs="Arial"/>
                <w:sz w:val="24"/>
                <w:szCs w:val="24"/>
                <w:lang w:val="fr-FR"/>
              </w:rPr>
            </w:pPr>
            <w:r w:rsidRPr="00380C73">
              <w:rPr>
                <w:rFonts w:ascii="Arial" w:hAnsi="Arial" w:cs="Arial"/>
                <w:sz w:val="24"/>
                <w:szCs w:val="24"/>
                <w:lang w:val="fr-FR"/>
              </w:rPr>
              <w:t>Des consultations ont lieu avec une communauté locale afin de partager</w:t>
            </w:r>
            <w:r w:rsidR="00640B3D">
              <w:rPr>
                <w:rFonts w:ascii="Arial" w:hAnsi="Arial" w:cs="Arial"/>
                <w:sz w:val="24"/>
                <w:szCs w:val="24"/>
                <w:lang w:val="fr-FR"/>
              </w:rPr>
              <w:t xml:space="preserve"> les idées</w:t>
            </w:r>
            <w:r w:rsidRPr="00380C73">
              <w:rPr>
                <w:rFonts w:ascii="Arial" w:hAnsi="Arial" w:cs="Arial"/>
                <w:sz w:val="24"/>
                <w:szCs w:val="24"/>
                <w:lang w:val="fr-FR"/>
              </w:rPr>
              <w:t xml:space="preserve">, d’obtenir des réactions, et de réviser le plan d’action proposé. </w:t>
            </w:r>
          </w:p>
        </w:tc>
      </w:tr>
      <w:tr w:rsidR="00BA417C" w:rsidRPr="0094482C" w:rsidTr="00B23CBC">
        <w:tc>
          <w:tcPr>
            <w:tcW w:w="9576" w:type="dxa"/>
            <w:gridSpan w:val="2"/>
          </w:tcPr>
          <w:p w:rsidR="00640B3D" w:rsidRDefault="00640B3D" w:rsidP="00380C73">
            <w:pPr>
              <w:pStyle w:val="ListParagraph"/>
              <w:autoSpaceDE w:val="0"/>
              <w:autoSpaceDN w:val="0"/>
              <w:adjustRightInd w:val="0"/>
              <w:ind w:left="0"/>
              <w:rPr>
                <w:rFonts w:ascii="Arial" w:hAnsi="Arial" w:cs="Arial"/>
                <w:b/>
                <w:sz w:val="24"/>
                <w:szCs w:val="24"/>
                <w:lang w:val="fr-FR"/>
              </w:rPr>
            </w:pPr>
          </w:p>
          <w:p w:rsidR="00380C73" w:rsidRDefault="00380C73" w:rsidP="00380C73">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BA417C" w:rsidRPr="00BA417C" w:rsidRDefault="00BA417C" w:rsidP="00BA417C">
            <w:pPr>
              <w:autoSpaceDE w:val="0"/>
              <w:autoSpaceDN w:val="0"/>
              <w:adjustRightInd w:val="0"/>
              <w:rPr>
                <w:rFonts w:ascii="Arial" w:hAnsi="Arial" w:cs="Arial"/>
                <w:color w:val="FF0000"/>
                <w:sz w:val="16"/>
                <w:szCs w:val="16"/>
                <w:lang w:val="fr-FR"/>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380C73" w:rsidRPr="00BA417C" w:rsidTr="009A15B9">
              <w:tc>
                <w:tcPr>
                  <w:tcW w:w="2245" w:type="dxa"/>
                </w:tcPr>
                <w:p w:rsidR="00380C73" w:rsidRPr="0006656B" w:rsidRDefault="00380C73" w:rsidP="00380C73">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110" w:type="dxa"/>
                </w:tcPr>
                <w:p w:rsidR="00380C73" w:rsidRPr="0006656B" w:rsidRDefault="00380C73" w:rsidP="00380C73">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380C73" w:rsidRPr="004952B1" w:rsidRDefault="00380C73" w:rsidP="00380C73">
                  <w:pPr>
                    <w:pStyle w:val="ListParagraph"/>
                    <w:autoSpaceDE w:val="0"/>
                    <w:autoSpaceDN w:val="0"/>
                    <w:adjustRightInd w:val="0"/>
                    <w:ind w:left="0"/>
                    <w:jc w:val="center"/>
                    <w:rPr>
                      <w:rFonts w:ascii="Arial" w:hAnsi="Arial" w:cs="Arial"/>
                      <w:b/>
                      <w:color w:val="FF0000"/>
                      <w:sz w:val="24"/>
                      <w:szCs w:val="24"/>
                      <w:lang w:val="fr-FR"/>
                    </w:rPr>
                  </w:pPr>
                </w:p>
              </w:tc>
            </w:tr>
            <w:tr w:rsidR="00380C73" w:rsidRPr="0094482C" w:rsidTr="009A15B9">
              <w:tc>
                <w:tcPr>
                  <w:tcW w:w="2245" w:type="dxa"/>
                </w:tcPr>
                <w:p w:rsidR="00380C73" w:rsidRPr="001456AE" w:rsidRDefault="00380C73" w:rsidP="00380C73">
                  <w:pPr>
                    <w:pStyle w:val="ListParagraph"/>
                    <w:autoSpaceDE w:val="0"/>
                    <w:autoSpaceDN w:val="0"/>
                    <w:adjustRightInd w:val="0"/>
                    <w:ind w:left="0"/>
                    <w:rPr>
                      <w:rFonts w:ascii="Arial" w:hAnsi="Arial" w:cs="Arial"/>
                      <w:b/>
                      <w:sz w:val="24"/>
                      <w:szCs w:val="24"/>
                      <w:lang w:val="fr-FR"/>
                    </w:rPr>
                  </w:pPr>
                  <w:r w:rsidRPr="001456AE">
                    <w:rPr>
                      <w:rFonts w:ascii="Arial" w:hAnsi="Arial" w:cs="Arial"/>
                      <w:b/>
                      <w:sz w:val="24"/>
                      <w:szCs w:val="24"/>
                      <w:lang w:val="fr-FR"/>
                    </w:rPr>
                    <w:t>Initiative</w:t>
                  </w:r>
                </w:p>
                <w:p w:rsidR="00380C73" w:rsidRPr="001456AE" w:rsidRDefault="00380C73" w:rsidP="00380C73">
                  <w:pPr>
                    <w:rPr>
                      <w:rFonts w:ascii="Arial" w:eastAsia="Times New Roman" w:hAnsi="Arial" w:cs="Arial"/>
                      <w:sz w:val="24"/>
                      <w:szCs w:val="24"/>
                      <w:lang w:val="fr-FR"/>
                    </w:rPr>
                  </w:pPr>
                </w:p>
              </w:tc>
              <w:tc>
                <w:tcPr>
                  <w:tcW w:w="7110" w:type="dxa"/>
                </w:tcPr>
                <w:p w:rsidR="00380C73" w:rsidRPr="00640B3D" w:rsidRDefault="00380C73" w:rsidP="00380C73">
                  <w:pPr>
                    <w:pStyle w:val="ListParagraph"/>
                    <w:ind w:left="0" w:firstLine="5"/>
                    <w:rPr>
                      <w:rFonts w:ascii="Arial" w:eastAsia="Times New Roman" w:hAnsi="Arial" w:cs="Arial"/>
                      <w:sz w:val="24"/>
                      <w:szCs w:val="24"/>
                      <w:lang w:val="fr-FR"/>
                    </w:rPr>
                  </w:pPr>
                  <w:r w:rsidRPr="007D3D32">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r>
                    <w:rPr>
                      <w:rFonts w:ascii="Arial" w:eastAsia="Times New Roman" w:hAnsi="Arial" w:cs="Arial"/>
                      <w:sz w:val="24"/>
                      <w:szCs w:val="24"/>
                      <w:lang w:val="fr-FR"/>
                    </w:rPr>
                    <w:t>.</w:t>
                  </w:r>
                </w:p>
                <w:p w:rsidR="00380C73" w:rsidRPr="00640B3D" w:rsidRDefault="00D17F08" w:rsidP="00380C73">
                  <w:pPr>
                    <w:pStyle w:val="ListParagraph"/>
                    <w:numPr>
                      <w:ilvl w:val="0"/>
                      <w:numId w:val="20"/>
                    </w:numPr>
                    <w:rPr>
                      <w:rFonts w:ascii="Arial" w:eastAsia="Times New Roman" w:hAnsi="Arial" w:cs="Arial"/>
                      <w:i/>
                      <w:sz w:val="24"/>
                      <w:szCs w:val="24"/>
                      <w:lang w:val="fr-FR"/>
                    </w:rPr>
                  </w:pPr>
                  <w:r w:rsidRPr="00640B3D">
                    <w:rPr>
                      <w:rFonts w:ascii="Arial" w:hAnsi="Arial" w:cs="Arial"/>
                      <w:i/>
                      <w:sz w:val="24"/>
                      <w:szCs w:val="24"/>
                      <w:lang w:val="fr-FR"/>
                    </w:rPr>
                    <w:t xml:space="preserve">Travailler avec la communauté locale pour développer et/ou contrôler les plans d’action pour réduire la vulnérabilité aux catastrophes et les impacts du changement climatique. </w:t>
                  </w:r>
                </w:p>
                <w:p w:rsidR="00380C73" w:rsidRPr="00BA417C" w:rsidRDefault="00380C73" w:rsidP="00380C73">
                  <w:pPr>
                    <w:pStyle w:val="ListParagraph"/>
                    <w:ind w:left="360"/>
                    <w:rPr>
                      <w:rFonts w:ascii="Arial" w:eastAsia="Times New Roman" w:hAnsi="Arial" w:cs="Arial"/>
                      <w:i/>
                      <w:color w:val="FF0000"/>
                      <w:sz w:val="20"/>
                      <w:szCs w:val="20"/>
                      <w:lang w:val="fr-FR"/>
                    </w:rPr>
                  </w:pPr>
                </w:p>
              </w:tc>
            </w:tr>
            <w:tr w:rsidR="00380C73" w:rsidRPr="0094482C" w:rsidTr="009A15B9">
              <w:tc>
                <w:tcPr>
                  <w:tcW w:w="2245" w:type="dxa"/>
                </w:tcPr>
                <w:p w:rsidR="00380C73" w:rsidRPr="00640B3D" w:rsidRDefault="00380C73" w:rsidP="00380C73">
                  <w:pPr>
                    <w:pStyle w:val="ListParagraph"/>
                    <w:autoSpaceDE w:val="0"/>
                    <w:autoSpaceDN w:val="0"/>
                    <w:adjustRightInd w:val="0"/>
                    <w:ind w:left="0"/>
                    <w:rPr>
                      <w:rFonts w:ascii="Arial" w:hAnsi="Arial" w:cs="Arial"/>
                      <w:b/>
                      <w:sz w:val="24"/>
                      <w:szCs w:val="24"/>
                      <w:lang w:val="fr-FR"/>
                    </w:rPr>
                  </w:pPr>
                  <w:r w:rsidRPr="00640B3D">
                    <w:rPr>
                      <w:rFonts w:ascii="Arial" w:hAnsi="Arial" w:cs="Arial"/>
                      <w:b/>
                      <w:sz w:val="24"/>
                      <w:szCs w:val="24"/>
                      <w:lang w:val="fr-FR"/>
                    </w:rPr>
                    <w:t>Communication</w:t>
                  </w:r>
                </w:p>
                <w:p w:rsidR="00380C73" w:rsidRPr="00640B3D" w:rsidRDefault="00380C73" w:rsidP="00380C73">
                  <w:pPr>
                    <w:rPr>
                      <w:rFonts w:ascii="Arial" w:eastAsia="Times New Roman" w:hAnsi="Arial" w:cs="Arial"/>
                      <w:sz w:val="24"/>
                      <w:szCs w:val="24"/>
                      <w:lang w:val="fr-FR"/>
                    </w:rPr>
                  </w:pPr>
                </w:p>
              </w:tc>
              <w:tc>
                <w:tcPr>
                  <w:tcW w:w="7110" w:type="dxa"/>
                </w:tcPr>
                <w:p w:rsidR="00380C73" w:rsidRPr="00640B3D" w:rsidRDefault="00380C73" w:rsidP="00380C73">
                  <w:pPr>
                    <w:pStyle w:val="ListParagraph"/>
                    <w:ind w:left="0"/>
                    <w:rPr>
                      <w:rFonts w:ascii="Arial" w:eastAsia="Times New Roman" w:hAnsi="Arial" w:cs="Arial"/>
                      <w:sz w:val="24"/>
                      <w:szCs w:val="24"/>
                      <w:lang w:val="fr-FR"/>
                    </w:rPr>
                  </w:pPr>
                  <w:r w:rsidRPr="00640B3D">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  l’établissement et l’utilisation des réseaux.</w:t>
                  </w:r>
                </w:p>
                <w:p w:rsidR="00380C73" w:rsidRPr="00640B3D" w:rsidRDefault="00D17F08" w:rsidP="00380C73">
                  <w:pPr>
                    <w:pStyle w:val="ListParagraph"/>
                    <w:numPr>
                      <w:ilvl w:val="0"/>
                      <w:numId w:val="26"/>
                    </w:numPr>
                    <w:rPr>
                      <w:rFonts w:ascii="Arial" w:hAnsi="Arial" w:cs="Arial"/>
                      <w:sz w:val="24"/>
                      <w:szCs w:val="24"/>
                      <w:lang w:val="fr-FR"/>
                    </w:rPr>
                  </w:pPr>
                  <w:r w:rsidRPr="00640B3D">
                    <w:rPr>
                      <w:rFonts w:ascii="Arial" w:eastAsia="Times New Roman" w:hAnsi="Arial" w:cs="Arial"/>
                      <w:i/>
                      <w:sz w:val="24"/>
                      <w:szCs w:val="24"/>
                      <w:lang w:val="fr-FR"/>
                    </w:rPr>
                    <w:t>Présenter l’information aux individus et groupes de manière visuelle (en se servant des illustrations dessinées à la main et de la technologie), ainsi que de manière verbale, sur les messages clés de risque propagés par les CCCCC, le gouvern</w:t>
                  </w:r>
                  <w:r w:rsidR="00640B3D" w:rsidRPr="00640B3D">
                    <w:rPr>
                      <w:rFonts w:ascii="Arial" w:eastAsia="Times New Roman" w:hAnsi="Arial" w:cs="Arial"/>
                      <w:i/>
                      <w:sz w:val="24"/>
                      <w:szCs w:val="24"/>
                      <w:lang w:val="fr-FR"/>
                    </w:rPr>
                    <w:t>e</w:t>
                  </w:r>
                  <w:r w:rsidRPr="00640B3D">
                    <w:rPr>
                      <w:rFonts w:ascii="Arial" w:eastAsia="Times New Roman" w:hAnsi="Arial" w:cs="Arial"/>
                      <w:i/>
                      <w:sz w:val="24"/>
                      <w:szCs w:val="24"/>
                      <w:lang w:val="fr-FR"/>
                    </w:rPr>
                    <w:t>ment et les organis</w:t>
                  </w:r>
                  <w:r w:rsidR="00640B3D" w:rsidRPr="00640B3D">
                    <w:rPr>
                      <w:rFonts w:ascii="Arial" w:eastAsia="Times New Roman" w:hAnsi="Arial" w:cs="Arial"/>
                      <w:i/>
                      <w:sz w:val="24"/>
                      <w:szCs w:val="24"/>
                      <w:lang w:val="fr-FR"/>
                    </w:rPr>
                    <w:t>ations</w:t>
                  </w:r>
                  <w:r w:rsidRPr="00640B3D">
                    <w:rPr>
                      <w:rFonts w:ascii="Arial" w:eastAsia="Times New Roman" w:hAnsi="Arial" w:cs="Arial"/>
                      <w:i/>
                      <w:sz w:val="24"/>
                      <w:szCs w:val="24"/>
                      <w:lang w:val="fr-FR"/>
                    </w:rPr>
                    <w:t xml:space="preserve"> non gouvernementa</w:t>
                  </w:r>
                  <w:r w:rsidR="00640B3D" w:rsidRPr="00640B3D">
                    <w:rPr>
                      <w:rFonts w:ascii="Arial" w:eastAsia="Times New Roman" w:hAnsi="Arial" w:cs="Arial"/>
                      <w:i/>
                      <w:sz w:val="24"/>
                      <w:szCs w:val="24"/>
                      <w:lang w:val="fr-FR"/>
                    </w:rPr>
                    <w:t>les</w:t>
                  </w:r>
                  <w:r w:rsidR="00380C73" w:rsidRPr="00640B3D">
                    <w:rPr>
                      <w:rFonts w:ascii="Arial" w:hAnsi="Arial" w:cs="Arial"/>
                      <w:i/>
                      <w:sz w:val="24"/>
                      <w:szCs w:val="24"/>
                      <w:lang w:val="fr-FR"/>
                    </w:rPr>
                    <w:t>.</w:t>
                  </w:r>
                  <w:r w:rsidR="00380C73" w:rsidRPr="00640B3D">
                    <w:rPr>
                      <w:rFonts w:ascii="Arial" w:hAnsi="Arial" w:cs="Arial"/>
                      <w:sz w:val="24"/>
                      <w:szCs w:val="24"/>
                      <w:lang w:val="fr-FR"/>
                    </w:rPr>
                    <w:t xml:space="preserve"> </w:t>
                  </w:r>
                </w:p>
                <w:p w:rsidR="00380C73" w:rsidRPr="00640B3D" w:rsidRDefault="00380C73" w:rsidP="00380C73">
                  <w:pPr>
                    <w:pStyle w:val="ListParagraph"/>
                    <w:ind w:left="360"/>
                    <w:rPr>
                      <w:rFonts w:ascii="Arial" w:hAnsi="Arial" w:cs="Arial"/>
                      <w:sz w:val="20"/>
                      <w:szCs w:val="20"/>
                      <w:lang w:val="fr-FR"/>
                    </w:rPr>
                  </w:pPr>
                  <w:r w:rsidRPr="00640B3D">
                    <w:rPr>
                      <w:rFonts w:ascii="Arial" w:hAnsi="Arial" w:cs="Arial"/>
                      <w:sz w:val="24"/>
                      <w:szCs w:val="24"/>
                      <w:lang w:val="fr-FR"/>
                    </w:rPr>
                    <w:t xml:space="preserve">    </w:t>
                  </w:r>
                </w:p>
              </w:tc>
            </w:tr>
            <w:tr w:rsidR="00380C73" w:rsidRPr="0094482C" w:rsidTr="009A15B9">
              <w:tc>
                <w:tcPr>
                  <w:tcW w:w="2245" w:type="dxa"/>
                </w:tcPr>
                <w:p w:rsidR="00380C73" w:rsidRPr="00A67EF5" w:rsidRDefault="00380C73" w:rsidP="00380C73">
                  <w:pPr>
                    <w:pStyle w:val="ListParagraph"/>
                    <w:autoSpaceDE w:val="0"/>
                    <w:autoSpaceDN w:val="0"/>
                    <w:adjustRightInd w:val="0"/>
                    <w:ind w:left="0"/>
                    <w:rPr>
                      <w:rFonts w:ascii="Arial" w:hAnsi="Arial" w:cs="Arial"/>
                      <w:b/>
                      <w:sz w:val="24"/>
                      <w:szCs w:val="24"/>
                      <w:lang w:val="fr-FR"/>
                    </w:rPr>
                  </w:pPr>
                  <w:r w:rsidRPr="00A67EF5">
                    <w:rPr>
                      <w:rFonts w:ascii="Arial" w:hAnsi="Arial" w:cs="Arial"/>
                      <w:b/>
                      <w:sz w:val="24"/>
                      <w:szCs w:val="24"/>
                      <w:lang w:val="fr-FR"/>
                    </w:rPr>
                    <w:t xml:space="preserve">Travailler en équipe </w:t>
                  </w:r>
                </w:p>
                <w:p w:rsidR="00380C73" w:rsidRPr="00A67EF5" w:rsidRDefault="00380C73" w:rsidP="00380C73">
                  <w:pPr>
                    <w:pStyle w:val="ListParagraph"/>
                    <w:autoSpaceDE w:val="0"/>
                    <w:autoSpaceDN w:val="0"/>
                    <w:adjustRightInd w:val="0"/>
                    <w:ind w:left="0"/>
                    <w:rPr>
                      <w:rFonts w:ascii="Arial" w:hAnsi="Arial" w:cs="Arial"/>
                      <w:b/>
                      <w:sz w:val="24"/>
                      <w:szCs w:val="24"/>
                      <w:lang w:val="fr-FR"/>
                    </w:rPr>
                  </w:pPr>
                </w:p>
              </w:tc>
              <w:tc>
                <w:tcPr>
                  <w:tcW w:w="7110" w:type="dxa"/>
                </w:tcPr>
                <w:p w:rsidR="00380C73" w:rsidRPr="00A67EF5" w:rsidRDefault="00380C73" w:rsidP="00380C73">
                  <w:pPr>
                    <w:rPr>
                      <w:rFonts w:ascii="Arial" w:eastAsia="Times New Roman" w:hAnsi="Arial" w:cs="Arial"/>
                      <w:sz w:val="24"/>
                      <w:szCs w:val="24"/>
                      <w:lang w:val="fr-FR"/>
                    </w:rPr>
                  </w:pPr>
                  <w:r w:rsidRPr="00A67EF5">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380C73" w:rsidRPr="00A67EF5" w:rsidRDefault="00640B3D" w:rsidP="00380C73">
                  <w:pPr>
                    <w:pStyle w:val="ListParagraph"/>
                    <w:numPr>
                      <w:ilvl w:val="0"/>
                      <w:numId w:val="21"/>
                    </w:numPr>
                    <w:rPr>
                      <w:rFonts w:ascii="Arial" w:hAnsi="Arial" w:cs="Arial"/>
                      <w:i/>
                      <w:sz w:val="24"/>
                      <w:szCs w:val="24"/>
                      <w:lang w:val="fr-FR"/>
                    </w:rPr>
                  </w:pPr>
                  <w:r w:rsidRPr="00A67EF5">
                    <w:rPr>
                      <w:rFonts w:ascii="Arial" w:hAnsi="Arial" w:cs="Arial"/>
                      <w:i/>
                      <w:sz w:val="24"/>
                      <w:szCs w:val="24"/>
                      <w:lang w:val="fr-FR"/>
                    </w:rPr>
                    <w:t xml:space="preserve">Travailler en équipe pour préparer un plan d’action provisoire pour une communauté locale et consulter à ce sujet avec des représentants de la communauté, y compris les femmes et les hommes. </w:t>
                  </w:r>
                  <w:r w:rsidR="00380C73" w:rsidRPr="00A67EF5">
                    <w:rPr>
                      <w:rFonts w:ascii="Arial" w:hAnsi="Arial" w:cs="Arial"/>
                      <w:i/>
                      <w:sz w:val="24"/>
                      <w:szCs w:val="24"/>
                      <w:lang w:val="fr-FR"/>
                    </w:rPr>
                    <w:t xml:space="preserve">     </w:t>
                  </w:r>
                </w:p>
                <w:p w:rsidR="00380C73" w:rsidRPr="00A67EF5" w:rsidRDefault="00640B3D" w:rsidP="00A67EF5">
                  <w:pPr>
                    <w:pStyle w:val="ListParagraph"/>
                    <w:numPr>
                      <w:ilvl w:val="0"/>
                      <w:numId w:val="21"/>
                    </w:numPr>
                    <w:rPr>
                      <w:rFonts w:ascii="Arial" w:eastAsia="Times New Roman" w:hAnsi="Arial" w:cs="Arial"/>
                      <w:sz w:val="24"/>
                      <w:szCs w:val="24"/>
                      <w:lang w:val="fr-FR"/>
                    </w:rPr>
                  </w:pPr>
                  <w:r w:rsidRPr="00A67EF5">
                    <w:rPr>
                      <w:rFonts w:ascii="Arial" w:hAnsi="Arial" w:cs="Arial"/>
                      <w:i/>
                      <w:sz w:val="24"/>
                      <w:szCs w:val="24"/>
                      <w:lang w:val="fr-FR"/>
                    </w:rPr>
                    <w:t xml:space="preserve">Entreprendre des discussions et des activités en binôme et en groupe concernant la planification et l’information sur les stratégies communautaires pour la réduction des risques de catastrophes et l’adaptation au changement climatique. </w:t>
                  </w:r>
                  <w:r w:rsidR="00380C73" w:rsidRPr="00A67EF5">
                    <w:rPr>
                      <w:rFonts w:ascii="Arial" w:hAnsi="Arial" w:cs="Arial"/>
                      <w:i/>
                      <w:sz w:val="24"/>
                      <w:szCs w:val="24"/>
                      <w:lang w:val="fr-FR"/>
                    </w:rPr>
                    <w:t xml:space="preserve">  </w:t>
                  </w:r>
                  <w:r w:rsidR="00380C73" w:rsidRPr="00A67EF5">
                    <w:rPr>
                      <w:rFonts w:ascii="Arial" w:hAnsi="Arial" w:cs="Arial"/>
                      <w:sz w:val="24"/>
                      <w:szCs w:val="24"/>
                      <w:lang w:val="fr-FR"/>
                    </w:rPr>
                    <w:t xml:space="preserve"> </w:t>
                  </w:r>
                </w:p>
                <w:p w:rsidR="00A67EF5" w:rsidRPr="00A67EF5" w:rsidRDefault="00A67EF5" w:rsidP="00A67EF5">
                  <w:pPr>
                    <w:pStyle w:val="ListParagraph"/>
                    <w:ind w:left="360"/>
                    <w:rPr>
                      <w:rFonts w:ascii="Arial" w:eastAsia="Times New Roman" w:hAnsi="Arial" w:cs="Arial"/>
                      <w:sz w:val="24"/>
                      <w:szCs w:val="24"/>
                      <w:lang w:val="fr-FR"/>
                    </w:rPr>
                  </w:pPr>
                </w:p>
              </w:tc>
            </w:tr>
            <w:tr w:rsidR="00380C73" w:rsidRPr="0094482C" w:rsidTr="009A15B9">
              <w:tc>
                <w:tcPr>
                  <w:tcW w:w="2245" w:type="dxa"/>
                </w:tcPr>
                <w:p w:rsidR="00380C73" w:rsidRPr="00A67EF5" w:rsidRDefault="00380C73" w:rsidP="00380C73">
                  <w:pPr>
                    <w:pStyle w:val="ListParagraph"/>
                    <w:autoSpaceDE w:val="0"/>
                    <w:autoSpaceDN w:val="0"/>
                    <w:adjustRightInd w:val="0"/>
                    <w:ind w:left="0"/>
                    <w:rPr>
                      <w:rFonts w:ascii="Arial" w:hAnsi="Arial" w:cs="Arial"/>
                      <w:b/>
                      <w:sz w:val="24"/>
                      <w:szCs w:val="24"/>
                      <w:lang w:val="fr-FR"/>
                    </w:rPr>
                  </w:pPr>
                  <w:r w:rsidRPr="00A67EF5">
                    <w:rPr>
                      <w:rFonts w:ascii="Arial" w:hAnsi="Arial" w:cs="Arial"/>
                      <w:b/>
                      <w:sz w:val="24"/>
                      <w:szCs w:val="24"/>
                      <w:lang w:val="fr-FR"/>
                    </w:rPr>
                    <w:t xml:space="preserve">Technologie de l’information et de la communication </w:t>
                  </w:r>
                </w:p>
                <w:p w:rsidR="00380C73" w:rsidRPr="00A67EF5" w:rsidRDefault="00380C73" w:rsidP="00380C73">
                  <w:pPr>
                    <w:rPr>
                      <w:rFonts w:ascii="Arial" w:eastAsia="Times New Roman" w:hAnsi="Arial" w:cs="Arial"/>
                      <w:sz w:val="24"/>
                      <w:szCs w:val="24"/>
                      <w:lang w:val="fr-FR"/>
                    </w:rPr>
                  </w:pPr>
                </w:p>
              </w:tc>
              <w:tc>
                <w:tcPr>
                  <w:tcW w:w="7110" w:type="dxa"/>
                </w:tcPr>
                <w:p w:rsidR="00380C73" w:rsidRPr="00A67EF5" w:rsidRDefault="00380C73" w:rsidP="00380C73">
                  <w:pPr>
                    <w:ind w:right="-109"/>
                    <w:rPr>
                      <w:rFonts w:ascii="Arial" w:eastAsia="Times New Roman" w:hAnsi="Arial" w:cs="Arial"/>
                      <w:sz w:val="24"/>
                      <w:szCs w:val="24"/>
                      <w:lang w:val="fr-FR"/>
                    </w:rPr>
                  </w:pPr>
                  <w:r w:rsidRPr="00A67EF5">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 la sécurité au travail • avoir la capacité physique adéquate.</w:t>
                  </w:r>
                </w:p>
                <w:p w:rsidR="00A67EF5" w:rsidRPr="00A67EF5" w:rsidRDefault="00A67EF5" w:rsidP="00A67EF5">
                  <w:pPr>
                    <w:pStyle w:val="ListParagraph"/>
                    <w:numPr>
                      <w:ilvl w:val="0"/>
                      <w:numId w:val="22"/>
                    </w:numPr>
                    <w:rPr>
                      <w:rFonts w:ascii="Arial" w:hAnsi="Arial" w:cs="Arial"/>
                      <w:i/>
                      <w:sz w:val="24"/>
                      <w:szCs w:val="24"/>
                      <w:lang w:val="fr-FR"/>
                    </w:rPr>
                  </w:pPr>
                  <w:r w:rsidRPr="00A67EF5">
                    <w:rPr>
                      <w:rFonts w:ascii="Arial" w:hAnsi="Arial" w:cs="Arial"/>
                      <w:i/>
                      <w:sz w:val="24"/>
                      <w:szCs w:val="24"/>
                      <w:lang w:val="fr-FR"/>
                    </w:rPr>
                    <w:t xml:space="preserve">Se servir de l’internet et des questionnaires utilisés dans l’enquête sur la communauté / le quartier local afin d’accéder aux données sur l’atténuation des risques de catastrophes et l’adaptation au changement climatique.  </w:t>
                  </w:r>
                </w:p>
                <w:p w:rsidR="00A67EF5" w:rsidRPr="00A67EF5" w:rsidRDefault="00A67EF5" w:rsidP="00A67EF5">
                  <w:pPr>
                    <w:pStyle w:val="ListParagraph"/>
                    <w:numPr>
                      <w:ilvl w:val="0"/>
                      <w:numId w:val="22"/>
                    </w:numPr>
                    <w:rPr>
                      <w:rFonts w:ascii="Arial" w:eastAsia="Times New Roman" w:hAnsi="Arial" w:cs="Arial"/>
                      <w:i/>
                      <w:sz w:val="24"/>
                      <w:szCs w:val="24"/>
                      <w:lang w:val="fr-FR"/>
                    </w:rPr>
                  </w:pPr>
                  <w:r w:rsidRPr="00A67EF5">
                    <w:rPr>
                      <w:rFonts w:ascii="Arial" w:hAnsi="Arial" w:cs="Arial"/>
                      <w:i/>
                      <w:sz w:val="24"/>
                      <w:szCs w:val="24"/>
                      <w:lang w:val="fr-FR"/>
                    </w:rPr>
                    <w:t xml:space="preserve">Se servir des téléphones portables, du courrier électronique et des médias sociaux afin d’accéder aux informations provenant du BNGC/NDMO, du DMGV/VMGD et d’autres organismes s’occupant des catastrophes et du changement climatique au Vanuatu. </w:t>
                  </w:r>
                </w:p>
                <w:p w:rsidR="00380C73" w:rsidRPr="00A67EF5" w:rsidRDefault="00380C73" w:rsidP="00A67EF5">
                  <w:pPr>
                    <w:pStyle w:val="ListParagraph"/>
                    <w:ind w:left="360"/>
                    <w:rPr>
                      <w:rFonts w:ascii="Arial" w:eastAsia="Times New Roman" w:hAnsi="Arial" w:cs="Arial"/>
                      <w:sz w:val="24"/>
                      <w:szCs w:val="24"/>
                      <w:lang w:val="fr-FR"/>
                    </w:rPr>
                  </w:pPr>
                </w:p>
              </w:tc>
            </w:tr>
            <w:tr w:rsidR="00380C73" w:rsidRPr="0094482C" w:rsidTr="009A15B9">
              <w:tc>
                <w:tcPr>
                  <w:tcW w:w="2245" w:type="dxa"/>
                </w:tcPr>
                <w:p w:rsidR="00380C73" w:rsidRPr="00A67EF5" w:rsidRDefault="00380C73" w:rsidP="00380C73">
                  <w:pPr>
                    <w:pStyle w:val="ListParagraph"/>
                    <w:autoSpaceDE w:val="0"/>
                    <w:autoSpaceDN w:val="0"/>
                    <w:adjustRightInd w:val="0"/>
                    <w:ind w:left="0"/>
                    <w:rPr>
                      <w:rFonts w:ascii="Arial" w:hAnsi="Arial" w:cs="Arial"/>
                      <w:b/>
                      <w:sz w:val="24"/>
                      <w:szCs w:val="24"/>
                      <w:lang w:val="fr-FR"/>
                    </w:rPr>
                  </w:pPr>
                  <w:r w:rsidRPr="00A67EF5">
                    <w:rPr>
                      <w:rFonts w:ascii="Arial" w:hAnsi="Arial" w:cs="Arial"/>
                      <w:b/>
                      <w:sz w:val="24"/>
                      <w:szCs w:val="24"/>
                      <w:lang w:val="fr-FR"/>
                    </w:rPr>
                    <w:t>Résolution de problèmes</w:t>
                  </w:r>
                </w:p>
                <w:p w:rsidR="00380C73" w:rsidRPr="00A67EF5" w:rsidRDefault="00380C73" w:rsidP="00380C73">
                  <w:pPr>
                    <w:pStyle w:val="ListParagraph"/>
                    <w:autoSpaceDE w:val="0"/>
                    <w:autoSpaceDN w:val="0"/>
                    <w:adjustRightInd w:val="0"/>
                    <w:ind w:left="0"/>
                    <w:rPr>
                      <w:rFonts w:ascii="Arial" w:hAnsi="Arial" w:cs="Arial"/>
                      <w:b/>
                      <w:sz w:val="24"/>
                      <w:szCs w:val="24"/>
                      <w:lang w:val="fr-FR"/>
                    </w:rPr>
                  </w:pPr>
                </w:p>
              </w:tc>
              <w:tc>
                <w:tcPr>
                  <w:tcW w:w="7110" w:type="dxa"/>
                </w:tcPr>
                <w:p w:rsidR="00380C73" w:rsidRPr="00A67EF5" w:rsidRDefault="00380C73" w:rsidP="00380C73">
                  <w:pPr>
                    <w:pStyle w:val="ListParagraph"/>
                    <w:ind w:left="0"/>
                    <w:rPr>
                      <w:rFonts w:ascii="Arial" w:hAnsi="Arial" w:cs="Arial"/>
                      <w:sz w:val="24"/>
                      <w:szCs w:val="24"/>
                      <w:lang w:val="fr-FR"/>
                    </w:rPr>
                  </w:pPr>
                  <w:r w:rsidRPr="00A67EF5">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380C73" w:rsidRPr="00A67EF5" w:rsidRDefault="00A67EF5" w:rsidP="00380C73">
                  <w:pPr>
                    <w:pStyle w:val="ListParagraph"/>
                    <w:numPr>
                      <w:ilvl w:val="0"/>
                      <w:numId w:val="27"/>
                    </w:numPr>
                    <w:rPr>
                      <w:rFonts w:ascii="Arial" w:eastAsia="Times New Roman" w:hAnsi="Arial" w:cs="Arial"/>
                      <w:i/>
                      <w:sz w:val="24"/>
                      <w:szCs w:val="24"/>
                      <w:lang w:val="fr-FR"/>
                    </w:rPr>
                  </w:pPr>
                  <w:r w:rsidRPr="00A67EF5">
                    <w:rPr>
                      <w:rFonts w:ascii="Arial" w:hAnsi="Arial" w:cs="Arial"/>
                      <w:i/>
                      <w:sz w:val="24"/>
                      <w:szCs w:val="24"/>
                      <w:lang w:val="fr-FR"/>
                    </w:rPr>
                    <w:t xml:space="preserve">Travailler ensemble et avec la communauté locale afin d’élaborer un plan d’action pour réduire les risques de catastrophes et s’adapter au changement climatique. </w:t>
                  </w:r>
                </w:p>
                <w:p w:rsidR="00380C73" w:rsidRPr="00A67EF5" w:rsidRDefault="00A67EF5" w:rsidP="00A67EF5">
                  <w:pPr>
                    <w:pStyle w:val="ListParagraph"/>
                    <w:numPr>
                      <w:ilvl w:val="0"/>
                      <w:numId w:val="23"/>
                    </w:numPr>
                    <w:rPr>
                      <w:rFonts w:ascii="Arial" w:hAnsi="Arial" w:cs="Arial"/>
                      <w:i/>
                      <w:sz w:val="24"/>
                      <w:szCs w:val="24"/>
                      <w:lang w:val="fr-FR"/>
                    </w:rPr>
                  </w:pPr>
                  <w:r w:rsidRPr="00A67EF5">
                    <w:rPr>
                      <w:rFonts w:ascii="Arial" w:hAnsi="Arial" w:cs="Arial"/>
                      <w:i/>
                      <w:sz w:val="24"/>
                      <w:szCs w:val="24"/>
                      <w:lang w:val="fr-FR"/>
                    </w:rPr>
                    <w:t xml:space="preserve">Élaborer des stratégies en vue de mettre en œuvre les plans communautaires pour la réduction des risques de catastrophes et l’adaptation au changement climatique. </w:t>
                  </w:r>
                  <w:r w:rsidR="00380C73" w:rsidRPr="00A67EF5">
                    <w:rPr>
                      <w:rFonts w:ascii="Arial" w:hAnsi="Arial" w:cs="Arial"/>
                      <w:i/>
                      <w:sz w:val="24"/>
                      <w:szCs w:val="24"/>
                      <w:lang w:val="fr-FR"/>
                    </w:rPr>
                    <w:t xml:space="preserve"> </w:t>
                  </w:r>
                </w:p>
              </w:tc>
            </w:tr>
            <w:tr w:rsidR="00380C73" w:rsidRPr="0094482C" w:rsidTr="009A15B9">
              <w:tc>
                <w:tcPr>
                  <w:tcW w:w="2245" w:type="dxa"/>
                </w:tcPr>
                <w:p w:rsidR="00380C73" w:rsidRPr="00706C6B" w:rsidRDefault="00380C73" w:rsidP="00380C73">
                  <w:pPr>
                    <w:pStyle w:val="ListParagraph"/>
                    <w:autoSpaceDE w:val="0"/>
                    <w:autoSpaceDN w:val="0"/>
                    <w:adjustRightInd w:val="0"/>
                    <w:ind w:left="0"/>
                    <w:rPr>
                      <w:rFonts w:ascii="Arial" w:hAnsi="Arial" w:cs="Arial"/>
                      <w:b/>
                      <w:sz w:val="24"/>
                      <w:szCs w:val="24"/>
                      <w:lang w:val="fr-FR"/>
                    </w:rPr>
                  </w:pPr>
                  <w:r w:rsidRPr="00706C6B">
                    <w:rPr>
                      <w:rFonts w:ascii="Arial" w:hAnsi="Arial" w:cs="Arial"/>
                      <w:b/>
                      <w:sz w:val="24"/>
                      <w:szCs w:val="24"/>
                      <w:lang w:val="fr-FR"/>
                    </w:rPr>
                    <w:t xml:space="preserve">Autogestion </w:t>
                  </w:r>
                </w:p>
                <w:p w:rsidR="00380C73" w:rsidRPr="00706C6B" w:rsidRDefault="00380C73" w:rsidP="00380C73">
                  <w:pPr>
                    <w:rPr>
                      <w:rFonts w:ascii="Arial" w:eastAsia="Times New Roman" w:hAnsi="Arial" w:cs="Arial"/>
                      <w:sz w:val="24"/>
                      <w:szCs w:val="24"/>
                      <w:lang w:val="fr-FR"/>
                    </w:rPr>
                  </w:pPr>
                </w:p>
              </w:tc>
              <w:tc>
                <w:tcPr>
                  <w:tcW w:w="7110" w:type="dxa"/>
                </w:tcPr>
                <w:p w:rsidR="00380C73" w:rsidRPr="00706C6B" w:rsidRDefault="00380C73" w:rsidP="00380C73">
                  <w:pPr>
                    <w:pStyle w:val="ListParagraph"/>
                    <w:autoSpaceDE w:val="0"/>
                    <w:autoSpaceDN w:val="0"/>
                    <w:adjustRightInd w:val="0"/>
                    <w:ind w:left="0"/>
                    <w:rPr>
                      <w:rFonts w:ascii="Arial" w:eastAsia="Times New Roman" w:hAnsi="Arial" w:cs="Arial"/>
                      <w:sz w:val="24"/>
                      <w:szCs w:val="24"/>
                      <w:lang w:val="fr-FR"/>
                    </w:rPr>
                  </w:pPr>
                  <w:r w:rsidRPr="00706C6B">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A67EF5" w:rsidRPr="00706C6B" w:rsidRDefault="00A67EF5" w:rsidP="00B9418A">
                  <w:pPr>
                    <w:pStyle w:val="ListParagraph"/>
                    <w:numPr>
                      <w:ilvl w:val="0"/>
                      <w:numId w:val="24"/>
                    </w:numPr>
                    <w:autoSpaceDE w:val="0"/>
                    <w:autoSpaceDN w:val="0"/>
                    <w:adjustRightInd w:val="0"/>
                    <w:ind w:left="357" w:hanging="357"/>
                    <w:rPr>
                      <w:rFonts w:ascii="Arial" w:hAnsi="Arial" w:cs="Arial"/>
                      <w:i/>
                      <w:sz w:val="24"/>
                      <w:szCs w:val="24"/>
                      <w:lang w:val="fr-FR"/>
                    </w:rPr>
                  </w:pPr>
                  <w:r w:rsidRPr="00706C6B">
                    <w:rPr>
                      <w:rFonts w:ascii="Arial" w:hAnsi="Arial" w:cs="Arial"/>
                      <w:i/>
                      <w:sz w:val="24"/>
                      <w:szCs w:val="24"/>
                      <w:lang w:val="fr-FR"/>
                    </w:rPr>
                    <w:t xml:space="preserve">Réfléchir à la connaissance et à la compréhension </w:t>
                  </w:r>
                  <w:r w:rsidR="00B9418A">
                    <w:rPr>
                      <w:rFonts w:ascii="Arial" w:hAnsi="Arial" w:cs="Arial"/>
                      <w:i/>
                      <w:sz w:val="24"/>
                      <w:szCs w:val="24"/>
                      <w:lang w:val="fr-FR"/>
                    </w:rPr>
                    <w:t xml:space="preserve">du changement climatique, de la vulnérabilité, des connaissances traditionnelles et de la </w:t>
                  </w:r>
                  <w:r w:rsidR="0094482C">
                    <w:rPr>
                      <w:rFonts w:ascii="Arial" w:hAnsi="Arial" w:cs="Arial"/>
                      <w:i/>
                      <w:sz w:val="24"/>
                      <w:szCs w:val="24"/>
                      <w:lang w:val="fr-FR"/>
                    </w:rPr>
                    <w:t xml:space="preserve">vie communautaire locale afin de façonner </w:t>
                  </w:r>
                  <w:bookmarkStart w:id="0" w:name="_GoBack"/>
                  <w:bookmarkEnd w:id="0"/>
                  <w:r w:rsidR="00B9418A">
                    <w:rPr>
                      <w:rFonts w:ascii="Arial" w:hAnsi="Arial" w:cs="Arial"/>
                      <w:i/>
                      <w:sz w:val="24"/>
                      <w:szCs w:val="24"/>
                      <w:lang w:val="fr-FR"/>
                    </w:rPr>
                    <w:t xml:space="preserve">l’élaboration des plans d’action appropriés en fonction des besoins. </w:t>
                  </w:r>
                  <w:r w:rsidRPr="00706C6B">
                    <w:rPr>
                      <w:rFonts w:ascii="Arial" w:hAnsi="Arial" w:cs="Arial"/>
                      <w:i/>
                      <w:sz w:val="24"/>
                      <w:szCs w:val="24"/>
                      <w:lang w:val="fr-FR"/>
                    </w:rPr>
                    <w:t xml:space="preserve"> </w:t>
                  </w:r>
                  <w:r w:rsidR="00B9418A">
                    <w:rPr>
                      <w:rFonts w:ascii="Arial" w:hAnsi="Arial" w:cs="Arial"/>
                      <w:i/>
                      <w:sz w:val="24"/>
                      <w:szCs w:val="24"/>
                      <w:lang w:val="fr-FR"/>
                    </w:rPr>
                    <w:t xml:space="preserve"> </w:t>
                  </w:r>
                </w:p>
                <w:p w:rsidR="00B9418A" w:rsidRPr="0076636E" w:rsidRDefault="00B9418A" w:rsidP="00B9418A">
                  <w:pPr>
                    <w:pStyle w:val="ListParagraph"/>
                    <w:numPr>
                      <w:ilvl w:val="0"/>
                      <w:numId w:val="24"/>
                    </w:numPr>
                    <w:autoSpaceDE w:val="0"/>
                    <w:autoSpaceDN w:val="0"/>
                    <w:adjustRightInd w:val="0"/>
                    <w:ind w:left="357" w:hanging="357"/>
                    <w:rPr>
                      <w:rFonts w:ascii="Arial" w:hAnsi="Arial" w:cs="Arial"/>
                      <w:i/>
                      <w:sz w:val="24"/>
                      <w:szCs w:val="24"/>
                      <w:lang w:val="fr-FR"/>
                    </w:rPr>
                  </w:pPr>
                  <w:r w:rsidRPr="0076636E">
                    <w:rPr>
                      <w:rFonts w:ascii="Arial" w:hAnsi="Arial" w:cs="Arial"/>
                      <w:i/>
                      <w:sz w:val="24"/>
                      <w:szCs w:val="24"/>
                      <w:lang w:val="fr-FR"/>
                    </w:rPr>
                    <w:t>Demander l’avis des autres et être prêt à s’exprimer lors des discussions fondées sur les expériences personnelles</w:t>
                  </w:r>
                  <w:r>
                    <w:rPr>
                      <w:rFonts w:ascii="Arial" w:hAnsi="Arial" w:cs="Arial"/>
                      <w:i/>
                      <w:sz w:val="24"/>
                      <w:szCs w:val="24"/>
                      <w:lang w:val="fr-FR"/>
                    </w:rPr>
                    <w:t>,</w:t>
                  </w:r>
                  <w:r w:rsidRPr="0076636E">
                    <w:rPr>
                      <w:rFonts w:ascii="Arial" w:hAnsi="Arial" w:cs="Arial"/>
                      <w:i/>
                      <w:sz w:val="24"/>
                      <w:szCs w:val="24"/>
                      <w:lang w:val="fr-FR"/>
                    </w:rPr>
                    <w:t xml:space="preserve"> afin d</w:t>
                  </w:r>
                  <w:r w:rsidR="0094482C">
                    <w:rPr>
                      <w:rFonts w:ascii="Arial" w:hAnsi="Arial" w:cs="Arial"/>
                      <w:i/>
                      <w:sz w:val="24"/>
                      <w:szCs w:val="24"/>
                      <w:lang w:val="fr-FR"/>
                    </w:rPr>
                    <w:t xml:space="preserve">e façonner </w:t>
                  </w:r>
                  <w:r w:rsidRPr="0076636E">
                    <w:rPr>
                      <w:rFonts w:ascii="Arial" w:hAnsi="Arial" w:cs="Arial"/>
                      <w:i/>
                      <w:sz w:val="24"/>
                      <w:szCs w:val="24"/>
                      <w:lang w:val="fr-FR"/>
                    </w:rPr>
                    <w:t xml:space="preserve">la planification et l’apprentissage de </w:t>
                  </w:r>
                  <w:r>
                    <w:rPr>
                      <w:rFonts w:ascii="Arial" w:hAnsi="Arial" w:cs="Arial"/>
                      <w:i/>
                      <w:sz w:val="24"/>
                      <w:szCs w:val="24"/>
                      <w:lang w:val="fr-FR"/>
                    </w:rPr>
                    <w:t xml:space="preserve">la réduction des risques de catastrophes au niveau communautaire. </w:t>
                  </w:r>
                  <w:r w:rsidRPr="0076636E">
                    <w:rPr>
                      <w:rFonts w:ascii="Arial" w:hAnsi="Arial" w:cs="Arial"/>
                      <w:i/>
                      <w:sz w:val="24"/>
                      <w:szCs w:val="24"/>
                      <w:lang w:val="fr-FR"/>
                    </w:rPr>
                    <w:t xml:space="preserve"> </w:t>
                  </w:r>
                </w:p>
                <w:p w:rsidR="00380C73" w:rsidRPr="00BA417C" w:rsidRDefault="00380C73" w:rsidP="00B9418A">
                  <w:pPr>
                    <w:pStyle w:val="ListParagraph"/>
                    <w:autoSpaceDE w:val="0"/>
                    <w:autoSpaceDN w:val="0"/>
                    <w:adjustRightInd w:val="0"/>
                    <w:ind w:left="360"/>
                    <w:rPr>
                      <w:rFonts w:ascii="Arial" w:hAnsi="Arial" w:cs="Arial"/>
                      <w:b/>
                      <w:i/>
                      <w:color w:val="FF0000"/>
                      <w:sz w:val="24"/>
                      <w:szCs w:val="24"/>
                      <w:lang w:val="fr-FR"/>
                    </w:rPr>
                  </w:pPr>
                </w:p>
              </w:tc>
            </w:tr>
            <w:tr w:rsidR="00380C73" w:rsidRPr="0094482C" w:rsidTr="009A15B9">
              <w:tc>
                <w:tcPr>
                  <w:tcW w:w="2245" w:type="dxa"/>
                </w:tcPr>
                <w:p w:rsidR="00380C73" w:rsidRPr="00187935" w:rsidRDefault="00380C73" w:rsidP="00380C73">
                  <w:pPr>
                    <w:pStyle w:val="ListParagraph"/>
                    <w:autoSpaceDE w:val="0"/>
                    <w:autoSpaceDN w:val="0"/>
                    <w:adjustRightInd w:val="0"/>
                    <w:ind w:left="0"/>
                    <w:rPr>
                      <w:rFonts w:ascii="Arial" w:hAnsi="Arial" w:cs="Arial"/>
                      <w:b/>
                      <w:sz w:val="24"/>
                      <w:szCs w:val="24"/>
                      <w:lang w:val="fr-FR"/>
                    </w:rPr>
                  </w:pPr>
                  <w:r w:rsidRPr="00187935">
                    <w:rPr>
                      <w:rFonts w:ascii="Arial" w:hAnsi="Arial" w:cs="Arial"/>
                      <w:b/>
                      <w:sz w:val="24"/>
                      <w:szCs w:val="24"/>
                      <w:lang w:val="fr-FR"/>
                    </w:rPr>
                    <w:t xml:space="preserve">Planification </w:t>
                  </w:r>
                </w:p>
                <w:p w:rsidR="00380C73" w:rsidRPr="00187935" w:rsidRDefault="00380C73" w:rsidP="00380C73">
                  <w:pPr>
                    <w:pStyle w:val="ListParagraph"/>
                    <w:autoSpaceDE w:val="0"/>
                    <w:autoSpaceDN w:val="0"/>
                    <w:adjustRightInd w:val="0"/>
                    <w:ind w:left="0"/>
                    <w:rPr>
                      <w:rFonts w:ascii="Arial" w:hAnsi="Arial" w:cs="Arial"/>
                      <w:sz w:val="24"/>
                      <w:szCs w:val="24"/>
                      <w:lang w:val="fr-FR"/>
                    </w:rPr>
                  </w:pPr>
                </w:p>
              </w:tc>
              <w:tc>
                <w:tcPr>
                  <w:tcW w:w="7110" w:type="dxa"/>
                </w:tcPr>
                <w:p w:rsidR="00380C73" w:rsidRPr="00B9418A" w:rsidRDefault="00380C73" w:rsidP="00380C73">
                  <w:pPr>
                    <w:pStyle w:val="ListParagraph"/>
                    <w:autoSpaceDE w:val="0"/>
                    <w:autoSpaceDN w:val="0"/>
                    <w:adjustRightInd w:val="0"/>
                    <w:ind w:left="0" w:right="-161"/>
                    <w:rPr>
                      <w:rFonts w:ascii="Arial" w:eastAsia="Times New Roman" w:hAnsi="Arial" w:cs="Arial"/>
                      <w:sz w:val="24"/>
                      <w:szCs w:val="24"/>
                      <w:lang w:val="fr-FR"/>
                    </w:rPr>
                  </w:pPr>
                  <w:r w:rsidRPr="00187935">
                    <w:rPr>
                      <w:rFonts w:ascii="Arial" w:eastAsia="Times New Roman" w:hAnsi="Arial" w:cs="Arial"/>
                      <w:sz w:val="24"/>
                      <w:szCs w:val="24"/>
                      <w:lang w:val="fr-FR"/>
                    </w:rPr>
                    <w:t xml:space="preserve">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380C73" w:rsidRPr="00B9418A" w:rsidRDefault="00B9418A" w:rsidP="00B9418A">
                  <w:pPr>
                    <w:pStyle w:val="ListParagraph"/>
                    <w:numPr>
                      <w:ilvl w:val="0"/>
                      <w:numId w:val="28"/>
                    </w:numPr>
                    <w:rPr>
                      <w:rFonts w:ascii="Arial" w:eastAsia="Times New Roman" w:hAnsi="Arial" w:cs="Arial"/>
                      <w:i/>
                      <w:sz w:val="24"/>
                      <w:szCs w:val="24"/>
                      <w:lang w:val="fr-FR"/>
                    </w:rPr>
                  </w:pPr>
                  <w:r w:rsidRPr="00B9418A">
                    <w:rPr>
                      <w:rFonts w:ascii="Arial" w:eastAsia="Times New Roman" w:hAnsi="Arial" w:cs="Arial"/>
                      <w:i/>
                      <w:sz w:val="24"/>
                      <w:szCs w:val="24"/>
                      <w:lang w:val="fr-FR"/>
                    </w:rPr>
                    <w:t xml:space="preserve">Élaborer un plan d’action pour aider une communauté à réduire les risques liés aux catastrophes et à s’adapter au changement climatique. </w:t>
                  </w:r>
                </w:p>
                <w:p w:rsidR="00B9418A" w:rsidRPr="00710132" w:rsidRDefault="00B9418A" w:rsidP="00B9418A">
                  <w:pPr>
                    <w:pStyle w:val="ListParagraph"/>
                    <w:numPr>
                      <w:ilvl w:val="0"/>
                      <w:numId w:val="28"/>
                    </w:numPr>
                    <w:autoSpaceDE w:val="0"/>
                    <w:autoSpaceDN w:val="0"/>
                    <w:adjustRightInd w:val="0"/>
                    <w:rPr>
                      <w:rFonts w:ascii="Arial" w:hAnsi="Arial" w:cs="Arial"/>
                      <w:i/>
                      <w:sz w:val="24"/>
                      <w:szCs w:val="24"/>
                      <w:lang w:val="fr-FR"/>
                    </w:rPr>
                  </w:pPr>
                  <w:r w:rsidRPr="00710132">
                    <w:rPr>
                      <w:rFonts w:ascii="Arial" w:hAnsi="Arial" w:cs="Arial"/>
                      <w:i/>
                      <w:sz w:val="24"/>
                      <w:szCs w:val="24"/>
                      <w:lang w:val="fr-FR"/>
                    </w:rPr>
                    <w:t xml:space="preserve">Organiser les gens, les documents, le transport et d’autres variables afin de planifier les visites aux communautés pour </w:t>
                  </w:r>
                  <w:r>
                    <w:rPr>
                      <w:rFonts w:ascii="Arial" w:hAnsi="Arial" w:cs="Arial"/>
                      <w:i/>
                      <w:sz w:val="24"/>
                      <w:szCs w:val="24"/>
                      <w:lang w:val="fr-FR"/>
                    </w:rPr>
                    <w:t xml:space="preserve">les aider à formuler et à mettre en œuvre </w:t>
                  </w:r>
                  <w:r w:rsidR="00EF3092">
                    <w:rPr>
                      <w:rFonts w:ascii="Arial" w:hAnsi="Arial" w:cs="Arial"/>
                      <w:i/>
                      <w:sz w:val="24"/>
                      <w:szCs w:val="24"/>
                      <w:lang w:val="fr-FR"/>
                    </w:rPr>
                    <w:t xml:space="preserve">des lignes d’action pour renforcer leur résilience aux catastrophes et au changement climatique. </w:t>
                  </w:r>
                  <w:r w:rsidRPr="00710132">
                    <w:rPr>
                      <w:rFonts w:ascii="Arial" w:hAnsi="Arial" w:cs="Arial"/>
                      <w:i/>
                      <w:sz w:val="24"/>
                      <w:szCs w:val="24"/>
                      <w:lang w:val="fr-FR"/>
                    </w:rPr>
                    <w:t xml:space="preserve"> </w:t>
                  </w:r>
                </w:p>
                <w:p w:rsidR="00380C73" w:rsidRPr="00BA417C" w:rsidRDefault="00380C73" w:rsidP="00EF3092">
                  <w:pPr>
                    <w:pStyle w:val="ListParagraph"/>
                    <w:ind w:left="360"/>
                    <w:rPr>
                      <w:rFonts w:ascii="Arial" w:eastAsia="Times New Roman" w:hAnsi="Arial" w:cs="Arial"/>
                      <w:color w:val="FF0000"/>
                      <w:sz w:val="24"/>
                      <w:szCs w:val="24"/>
                      <w:lang w:val="fr-FR"/>
                    </w:rPr>
                  </w:pPr>
                </w:p>
              </w:tc>
            </w:tr>
            <w:tr w:rsidR="00380C73" w:rsidRPr="0094482C" w:rsidTr="009A15B9">
              <w:tc>
                <w:tcPr>
                  <w:tcW w:w="2245" w:type="dxa"/>
                </w:tcPr>
                <w:p w:rsidR="00380C73" w:rsidRPr="00187935" w:rsidRDefault="00380C73" w:rsidP="00380C73">
                  <w:pPr>
                    <w:pStyle w:val="ListParagraph"/>
                    <w:autoSpaceDE w:val="0"/>
                    <w:autoSpaceDN w:val="0"/>
                    <w:adjustRightInd w:val="0"/>
                    <w:ind w:left="0"/>
                    <w:rPr>
                      <w:rFonts w:ascii="Arial" w:hAnsi="Arial" w:cs="Arial"/>
                      <w:sz w:val="24"/>
                      <w:szCs w:val="24"/>
                      <w:lang w:val="fr-FR"/>
                    </w:rPr>
                  </w:pPr>
                  <w:r w:rsidRPr="00187935">
                    <w:rPr>
                      <w:rFonts w:ascii="Arial" w:hAnsi="Arial" w:cs="Arial"/>
                      <w:b/>
                      <w:sz w:val="24"/>
                      <w:szCs w:val="24"/>
                      <w:lang w:val="fr-FR"/>
                    </w:rPr>
                    <w:t>Apprentissage (acquérir de nouvelles compétences et connaissances)</w:t>
                  </w:r>
                </w:p>
              </w:tc>
              <w:tc>
                <w:tcPr>
                  <w:tcW w:w="7110" w:type="dxa"/>
                </w:tcPr>
                <w:p w:rsidR="00380C73" w:rsidRPr="00187935" w:rsidRDefault="00380C73" w:rsidP="00380C73">
                  <w:pPr>
                    <w:pStyle w:val="ListParagraph"/>
                    <w:autoSpaceDE w:val="0"/>
                    <w:autoSpaceDN w:val="0"/>
                    <w:adjustRightInd w:val="0"/>
                    <w:ind w:left="0"/>
                    <w:rPr>
                      <w:rFonts w:ascii="Arial" w:hAnsi="Arial" w:cs="Arial"/>
                      <w:sz w:val="24"/>
                      <w:szCs w:val="24"/>
                      <w:lang w:val="fr-FR"/>
                    </w:rPr>
                  </w:pPr>
                  <w:r w:rsidRPr="00187935">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EF3092" w:rsidRPr="00EF3092" w:rsidRDefault="00EF3092" w:rsidP="00EF3092">
                  <w:pPr>
                    <w:pStyle w:val="ListParagraph"/>
                    <w:numPr>
                      <w:ilvl w:val="0"/>
                      <w:numId w:val="25"/>
                    </w:numPr>
                    <w:autoSpaceDE w:val="0"/>
                    <w:autoSpaceDN w:val="0"/>
                    <w:adjustRightInd w:val="0"/>
                    <w:rPr>
                      <w:rFonts w:ascii="Arial" w:hAnsi="Arial" w:cs="Arial"/>
                      <w:sz w:val="24"/>
                      <w:szCs w:val="24"/>
                      <w:lang w:val="fr-FR"/>
                    </w:rPr>
                  </w:pPr>
                  <w:r w:rsidRPr="00187935">
                    <w:rPr>
                      <w:rFonts w:ascii="Arial" w:hAnsi="Arial" w:cs="Arial"/>
                      <w:i/>
                      <w:sz w:val="24"/>
                      <w:szCs w:val="24"/>
                      <w:lang w:val="fr-FR"/>
                    </w:rPr>
                    <w:t xml:space="preserve">Participer de bon cœur aux discussions de groupe pour partager les connaissances </w:t>
                  </w:r>
                  <w:r>
                    <w:rPr>
                      <w:rFonts w:ascii="Arial" w:hAnsi="Arial" w:cs="Arial"/>
                      <w:i/>
                      <w:sz w:val="24"/>
                      <w:szCs w:val="24"/>
                      <w:lang w:val="fr-FR"/>
                    </w:rPr>
                    <w:t xml:space="preserve">et s’engager dans la préparation des plans d’action qui pourraient aider les communautés à mieux se préparer et à gérer leur vulnérabilité aux risques de catastrophes et au changement climatique. </w:t>
                  </w:r>
                </w:p>
                <w:p w:rsidR="00380C73" w:rsidRPr="00BA417C" w:rsidRDefault="00380C73" w:rsidP="00EF3092">
                  <w:pPr>
                    <w:pStyle w:val="ListParagraph"/>
                    <w:autoSpaceDE w:val="0"/>
                    <w:autoSpaceDN w:val="0"/>
                    <w:adjustRightInd w:val="0"/>
                    <w:ind w:left="360"/>
                    <w:rPr>
                      <w:rFonts w:ascii="Arial" w:hAnsi="Arial" w:cs="Arial"/>
                      <w:color w:val="FF0000"/>
                      <w:sz w:val="24"/>
                      <w:szCs w:val="24"/>
                      <w:lang w:val="fr-FR"/>
                    </w:rPr>
                  </w:pPr>
                </w:p>
              </w:tc>
            </w:tr>
          </w:tbl>
          <w:p w:rsidR="00EF3092" w:rsidRPr="0094482C" w:rsidRDefault="00EF3092">
            <w:pPr>
              <w:rPr>
                <w:lang w:val="fr-FR"/>
              </w:rPr>
            </w:pPr>
          </w:p>
          <w:p w:rsidR="00EF3092" w:rsidRPr="0094482C" w:rsidRDefault="00EF3092">
            <w:pPr>
              <w:rPr>
                <w:lang w:val="fr-FR"/>
              </w:rPr>
            </w:pPr>
          </w:p>
          <w:p w:rsidR="00EF3092" w:rsidRPr="0094482C" w:rsidRDefault="00EF3092">
            <w:pPr>
              <w:rPr>
                <w:lang w:val="fr-FR"/>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380C73" w:rsidRPr="0094482C" w:rsidTr="009A15B9">
              <w:tc>
                <w:tcPr>
                  <w:tcW w:w="2245" w:type="dxa"/>
                </w:tcPr>
                <w:p w:rsidR="00380C73" w:rsidRPr="00411926" w:rsidRDefault="00380C73" w:rsidP="00380C73">
                  <w:pPr>
                    <w:rPr>
                      <w:rFonts w:ascii="Arial" w:eastAsia="Times New Roman" w:hAnsi="Arial" w:cs="Arial"/>
                      <w:b/>
                      <w:sz w:val="24"/>
                      <w:szCs w:val="24"/>
                      <w:lang w:val="fr-FR"/>
                    </w:rPr>
                  </w:pPr>
                  <w:r w:rsidRPr="00411926">
                    <w:rPr>
                      <w:rFonts w:ascii="Arial" w:eastAsia="Times New Roman" w:hAnsi="Arial" w:cs="Arial"/>
                      <w:b/>
                      <w:sz w:val="24"/>
                      <w:szCs w:val="24"/>
                      <w:lang w:val="fr-FR"/>
                    </w:rPr>
                    <w:t>L’égalité des sexes et l’intégration sociale</w:t>
                  </w:r>
                </w:p>
                <w:p w:rsidR="00380C73" w:rsidRPr="00411926" w:rsidRDefault="00380C73" w:rsidP="00380C73">
                  <w:pPr>
                    <w:rPr>
                      <w:rFonts w:ascii="Arial" w:eastAsia="Times New Roman" w:hAnsi="Arial" w:cs="Arial"/>
                      <w:b/>
                      <w:sz w:val="24"/>
                      <w:szCs w:val="24"/>
                      <w:lang w:val="fr-FR"/>
                    </w:rPr>
                  </w:pPr>
                </w:p>
              </w:tc>
              <w:tc>
                <w:tcPr>
                  <w:tcW w:w="7110" w:type="dxa"/>
                </w:tcPr>
                <w:p w:rsidR="00380C73" w:rsidRPr="00411926" w:rsidRDefault="00380C73" w:rsidP="00380C73">
                  <w:pPr>
                    <w:pStyle w:val="ListParagraph"/>
                    <w:autoSpaceDE w:val="0"/>
                    <w:autoSpaceDN w:val="0"/>
                    <w:adjustRightInd w:val="0"/>
                    <w:ind w:left="-18"/>
                    <w:rPr>
                      <w:rFonts w:ascii="Arial" w:hAnsi="Arial" w:cs="Arial"/>
                      <w:sz w:val="24"/>
                      <w:szCs w:val="24"/>
                      <w:lang w:val="fr-FR"/>
                    </w:rPr>
                  </w:pPr>
                  <w:r w:rsidRPr="00411926">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EF3092" w:rsidRPr="00411926" w:rsidRDefault="00EF3092" w:rsidP="00EF3092">
                  <w:pPr>
                    <w:pStyle w:val="ListParagraph"/>
                    <w:numPr>
                      <w:ilvl w:val="0"/>
                      <w:numId w:val="25"/>
                    </w:numPr>
                    <w:autoSpaceDE w:val="0"/>
                    <w:autoSpaceDN w:val="0"/>
                    <w:adjustRightInd w:val="0"/>
                    <w:rPr>
                      <w:rFonts w:ascii="Arial" w:hAnsi="Arial" w:cs="Arial"/>
                      <w:i/>
                      <w:sz w:val="24"/>
                      <w:szCs w:val="24"/>
                      <w:lang w:val="fr-FR"/>
                    </w:rPr>
                  </w:pPr>
                  <w:r w:rsidRPr="00411926">
                    <w:rPr>
                      <w:rFonts w:ascii="Arial" w:hAnsi="Arial" w:cs="Arial"/>
                      <w:i/>
                      <w:sz w:val="24"/>
                      <w:szCs w:val="24"/>
                      <w:lang w:val="fr-FR"/>
                    </w:rPr>
                    <w:t xml:space="preserve">S’assurer que les discussions </w:t>
                  </w:r>
                  <w:r>
                    <w:rPr>
                      <w:rFonts w:ascii="Arial" w:hAnsi="Arial" w:cs="Arial"/>
                      <w:i/>
                      <w:sz w:val="24"/>
                      <w:szCs w:val="24"/>
                      <w:lang w:val="fr-FR"/>
                    </w:rPr>
                    <w:t xml:space="preserve">et le travail pratique dans les communautés </w:t>
                  </w:r>
                  <w:r w:rsidRPr="00411926">
                    <w:rPr>
                      <w:rFonts w:ascii="Arial" w:hAnsi="Arial" w:cs="Arial"/>
                      <w:i/>
                      <w:sz w:val="24"/>
                      <w:szCs w:val="24"/>
                      <w:lang w:val="fr-FR"/>
                    </w:rPr>
                    <w:t>tiennent compte des points de</w:t>
                  </w:r>
                  <w:r>
                    <w:rPr>
                      <w:rFonts w:ascii="Arial" w:hAnsi="Arial" w:cs="Arial"/>
                      <w:i/>
                      <w:sz w:val="24"/>
                      <w:szCs w:val="24"/>
                      <w:lang w:val="fr-FR"/>
                    </w:rPr>
                    <w:t xml:space="preserve"> vue masculins et féminins sur les plans pour la réduction des risques de catastrophes et l’adaptation au changement climatique. </w:t>
                  </w:r>
                  <w:r w:rsidRPr="00411926">
                    <w:rPr>
                      <w:rFonts w:ascii="Arial" w:hAnsi="Arial" w:cs="Arial"/>
                      <w:i/>
                      <w:sz w:val="24"/>
                      <w:szCs w:val="24"/>
                      <w:lang w:val="fr-FR"/>
                    </w:rPr>
                    <w:t xml:space="preserve"> </w:t>
                  </w:r>
                </w:p>
                <w:p w:rsidR="00EF3092" w:rsidRPr="00411926" w:rsidRDefault="00EF3092" w:rsidP="00EF3092">
                  <w:pPr>
                    <w:pStyle w:val="ListParagraph"/>
                    <w:numPr>
                      <w:ilvl w:val="0"/>
                      <w:numId w:val="25"/>
                    </w:numPr>
                    <w:autoSpaceDE w:val="0"/>
                    <w:autoSpaceDN w:val="0"/>
                    <w:adjustRightInd w:val="0"/>
                    <w:rPr>
                      <w:rFonts w:ascii="Arial" w:hAnsi="Arial" w:cs="Arial"/>
                      <w:i/>
                      <w:sz w:val="24"/>
                      <w:szCs w:val="24"/>
                      <w:lang w:val="fr-FR"/>
                    </w:rPr>
                  </w:pPr>
                  <w:r w:rsidRPr="00411926">
                    <w:rPr>
                      <w:rFonts w:ascii="Arial" w:hAnsi="Arial" w:cs="Arial"/>
                      <w:i/>
                      <w:sz w:val="24"/>
                      <w:szCs w:val="24"/>
                      <w:lang w:val="fr-FR"/>
                    </w:rPr>
                    <w:t xml:space="preserve">S’assurer que la connaissance </w:t>
                  </w:r>
                  <w:r>
                    <w:rPr>
                      <w:rFonts w:ascii="Arial" w:hAnsi="Arial" w:cs="Arial"/>
                      <w:i/>
                      <w:sz w:val="24"/>
                      <w:szCs w:val="24"/>
                      <w:lang w:val="fr-FR"/>
                    </w:rPr>
                    <w:t xml:space="preserve">culturelle et </w:t>
                  </w:r>
                  <w:r w:rsidRPr="00411926">
                    <w:rPr>
                      <w:rFonts w:ascii="Arial" w:hAnsi="Arial" w:cs="Arial"/>
                      <w:i/>
                      <w:sz w:val="24"/>
                      <w:szCs w:val="24"/>
                      <w:lang w:val="fr-FR"/>
                    </w:rPr>
                    <w:t>traditionnelle se reflète dans l</w:t>
                  </w:r>
                  <w:r>
                    <w:rPr>
                      <w:rFonts w:ascii="Arial" w:hAnsi="Arial" w:cs="Arial"/>
                      <w:i/>
                      <w:sz w:val="24"/>
                      <w:szCs w:val="24"/>
                      <w:lang w:val="fr-FR"/>
                    </w:rPr>
                    <w:t>es plans d’action pour réduire la vulnérabilité communautaire aux catastrophes et au changement climatique.</w:t>
                  </w:r>
                  <w:r w:rsidRPr="00411926">
                    <w:rPr>
                      <w:rFonts w:ascii="Arial" w:hAnsi="Arial" w:cs="Arial"/>
                      <w:i/>
                      <w:sz w:val="24"/>
                      <w:szCs w:val="24"/>
                      <w:lang w:val="fr-FR"/>
                    </w:rPr>
                    <w:t xml:space="preserve">  </w:t>
                  </w:r>
                </w:p>
                <w:p w:rsidR="00380C73" w:rsidRPr="00BA417C" w:rsidRDefault="00380C73" w:rsidP="00EF3092">
                  <w:pPr>
                    <w:pStyle w:val="ListParagraph"/>
                    <w:autoSpaceDE w:val="0"/>
                    <w:autoSpaceDN w:val="0"/>
                    <w:adjustRightInd w:val="0"/>
                    <w:ind w:left="360"/>
                    <w:rPr>
                      <w:rFonts w:ascii="Arial" w:hAnsi="Arial" w:cs="Arial"/>
                      <w:i/>
                      <w:color w:val="FF0000"/>
                      <w:sz w:val="24"/>
                      <w:szCs w:val="24"/>
                      <w:lang w:val="fr-FR"/>
                    </w:rPr>
                  </w:pPr>
                </w:p>
              </w:tc>
            </w:tr>
          </w:tbl>
          <w:p w:rsidR="00380C73" w:rsidRPr="00994AE0" w:rsidRDefault="00380C73" w:rsidP="00380C73">
            <w:pPr>
              <w:rPr>
                <w:rFonts w:ascii="Arial" w:hAnsi="Arial" w:cs="Arial"/>
                <w:b/>
                <w:color w:val="FF0000"/>
                <w:sz w:val="24"/>
                <w:szCs w:val="24"/>
                <w:lang w:val="fr-FR"/>
              </w:rPr>
            </w:pPr>
            <w:r w:rsidRPr="00B55850">
              <w:rPr>
                <w:rFonts w:ascii="Arial" w:hAnsi="Arial" w:cs="Arial"/>
                <w:color w:val="4F81BD" w:themeColor="accent1"/>
                <w:sz w:val="24"/>
                <w:szCs w:val="24"/>
                <w:lang w:val="fr-FR"/>
              </w:rPr>
              <w:t xml:space="preserve">* </w:t>
            </w:r>
            <w:r w:rsidRPr="00954588">
              <w:rPr>
                <w:rFonts w:ascii="Arial" w:hAnsi="Arial" w:cs="Arial"/>
                <w:i/>
                <w:color w:val="4F81BD" w:themeColor="accent1"/>
                <w:sz w:val="24"/>
                <w:szCs w:val="24"/>
                <w:lang w:val="fr-FR"/>
              </w:rPr>
              <w:t>selon le Plan provincial des compétences</w:t>
            </w:r>
            <w:r w:rsidRPr="00994AE0">
              <w:rPr>
                <w:rFonts w:ascii="Arial" w:hAnsi="Arial" w:cs="Arial"/>
                <w:color w:val="FF0000"/>
                <w:sz w:val="24"/>
                <w:szCs w:val="24"/>
                <w:lang w:val="fr-FR"/>
              </w:rPr>
              <w:t xml:space="preserve"> </w:t>
            </w:r>
          </w:p>
          <w:p w:rsidR="00BA417C" w:rsidRPr="00BA417C" w:rsidRDefault="00BA417C" w:rsidP="00BA417C">
            <w:pPr>
              <w:autoSpaceDE w:val="0"/>
              <w:autoSpaceDN w:val="0"/>
              <w:adjustRightInd w:val="0"/>
              <w:rPr>
                <w:rFonts w:ascii="Arial" w:hAnsi="Arial" w:cs="Arial"/>
                <w:b/>
                <w:color w:val="FF0000"/>
                <w:sz w:val="24"/>
                <w:szCs w:val="24"/>
                <w:lang w:val="fr-FR"/>
              </w:rPr>
            </w:pPr>
          </w:p>
          <w:p w:rsidR="00BA417C" w:rsidRPr="00BA417C" w:rsidRDefault="00380C73" w:rsidP="00BA417C">
            <w:pPr>
              <w:autoSpaceDE w:val="0"/>
              <w:autoSpaceDN w:val="0"/>
              <w:adjustRightInd w:val="0"/>
              <w:rPr>
                <w:rFonts w:ascii="Arial" w:hAnsi="Arial" w:cs="Arial"/>
                <w:b/>
                <w:color w:val="FF0000"/>
                <w:sz w:val="24"/>
                <w:szCs w:val="24"/>
                <w:lang w:val="fr-FR"/>
              </w:rPr>
            </w:pPr>
            <w:r w:rsidRPr="00732961">
              <w:rPr>
                <w:rFonts w:ascii="Arial" w:hAnsi="Arial" w:cs="Arial"/>
                <w:b/>
                <w:sz w:val="24"/>
                <w:szCs w:val="24"/>
                <w:lang w:val="fr-FR"/>
              </w:rPr>
              <w:t>Connaissances préalables requises</w:t>
            </w:r>
            <w:r w:rsidRPr="00994AE0">
              <w:rPr>
                <w:rFonts w:ascii="Arial" w:hAnsi="Arial" w:cs="Arial"/>
                <w:b/>
                <w:color w:val="FF0000"/>
                <w:sz w:val="24"/>
                <w:szCs w:val="24"/>
                <w:lang w:val="fr-FR"/>
              </w:rPr>
              <w:t xml:space="preserve"> </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BA417C" w:rsidRPr="0094482C" w:rsidTr="009A15B9">
              <w:trPr>
                <w:trHeight w:val="744"/>
              </w:trPr>
              <w:tc>
                <w:tcPr>
                  <w:tcW w:w="2245" w:type="dxa"/>
                </w:tcPr>
                <w:p w:rsidR="00BA417C" w:rsidRPr="00BA417C" w:rsidRDefault="00BA417C" w:rsidP="00BA417C">
                  <w:pPr>
                    <w:rPr>
                      <w:rFonts w:ascii="Arial" w:eastAsia="Times New Roman" w:hAnsi="Arial" w:cs="Arial"/>
                      <w:color w:val="FF0000"/>
                      <w:sz w:val="24"/>
                      <w:szCs w:val="24"/>
                      <w:lang w:val="fr-FR"/>
                    </w:rPr>
                  </w:pPr>
                </w:p>
              </w:tc>
              <w:tc>
                <w:tcPr>
                  <w:tcW w:w="7110" w:type="dxa"/>
                </w:tcPr>
                <w:p w:rsidR="00EF3092" w:rsidRPr="0075103F" w:rsidRDefault="00EF3092" w:rsidP="00EF3092">
                  <w:pPr>
                    <w:pStyle w:val="ListParagraph"/>
                    <w:numPr>
                      <w:ilvl w:val="0"/>
                      <w:numId w:val="29"/>
                    </w:numPr>
                    <w:ind w:left="342"/>
                    <w:rPr>
                      <w:rFonts w:ascii="Arial" w:hAnsi="Arial" w:cs="Arial"/>
                      <w:sz w:val="24"/>
                      <w:szCs w:val="24"/>
                      <w:lang w:val="fr-FR"/>
                    </w:rPr>
                  </w:pPr>
                  <w:r w:rsidRPr="0075103F">
                    <w:rPr>
                      <w:rFonts w:ascii="Arial" w:hAnsi="Arial" w:cs="Arial"/>
                      <w:sz w:val="24"/>
                      <w:szCs w:val="24"/>
                      <w:lang w:val="fr-FR"/>
                    </w:rPr>
                    <w:t xml:space="preserve">Connaissance et expérience des impacts du changement climatique et de quelques mesures déjà prises pour réduire les effets négatifs de ces impacts.  </w:t>
                  </w:r>
                </w:p>
                <w:p w:rsidR="00EF3092" w:rsidRPr="0075103F" w:rsidRDefault="00EF3092" w:rsidP="00EF3092">
                  <w:pPr>
                    <w:pStyle w:val="ListParagraph"/>
                    <w:numPr>
                      <w:ilvl w:val="0"/>
                      <w:numId w:val="29"/>
                    </w:numPr>
                    <w:ind w:left="341" w:hanging="341"/>
                    <w:rPr>
                      <w:rFonts w:ascii="Arial" w:hAnsi="Arial" w:cs="Arial"/>
                      <w:sz w:val="24"/>
                      <w:szCs w:val="24"/>
                      <w:lang w:val="fr-FR"/>
                    </w:rPr>
                  </w:pPr>
                  <w:r w:rsidRPr="0075103F">
                    <w:rPr>
                      <w:rFonts w:ascii="Arial" w:hAnsi="Arial" w:cs="Arial"/>
                      <w:sz w:val="24"/>
                      <w:szCs w:val="24"/>
                      <w:lang w:val="fr-FR"/>
                    </w:rPr>
                    <w:t xml:space="preserve">Connaissance d’une communauté locale, surtout en ce qui concerne les structures de direction, les valeurs, les pratiques culturelles et religieuses, et les moyens de subsistance.  </w:t>
                  </w:r>
                </w:p>
                <w:p w:rsidR="00BA417C" w:rsidRPr="00B77D36" w:rsidRDefault="00EF3092" w:rsidP="00B77D36">
                  <w:pPr>
                    <w:pStyle w:val="ListParagraph"/>
                    <w:numPr>
                      <w:ilvl w:val="0"/>
                      <w:numId w:val="29"/>
                    </w:numPr>
                    <w:ind w:left="341" w:hanging="341"/>
                    <w:rPr>
                      <w:rFonts w:ascii="Arial" w:hAnsi="Arial" w:cs="Arial"/>
                      <w:sz w:val="24"/>
                      <w:szCs w:val="24"/>
                      <w:lang w:val="fr-FR"/>
                    </w:rPr>
                  </w:pPr>
                  <w:r w:rsidRPr="0075103F">
                    <w:rPr>
                      <w:rFonts w:ascii="Arial" w:hAnsi="Arial" w:cs="Arial"/>
                      <w:sz w:val="24"/>
                      <w:szCs w:val="24"/>
                      <w:lang w:val="fr-FR"/>
                    </w:rPr>
                    <w:t xml:space="preserve">Connaissance de l’utilisation des appareils technologiques simples  -  la téléphone, l’internet, le courrier électronique. </w:t>
                  </w:r>
                </w:p>
              </w:tc>
            </w:tr>
          </w:tbl>
          <w:p w:rsidR="00BA417C" w:rsidRPr="00BA417C" w:rsidRDefault="00BA417C" w:rsidP="00BA417C">
            <w:pPr>
              <w:pStyle w:val="ListBullet"/>
              <w:numPr>
                <w:ilvl w:val="0"/>
                <w:numId w:val="0"/>
              </w:numPr>
              <w:rPr>
                <w:rFonts w:ascii="Arial" w:hAnsi="Arial" w:cs="Arial"/>
                <w:color w:val="FF0000"/>
                <w:szCs w:val="24"/>
                <w:lang w:val="fr-FR"/>
              </w:rPr>
            </w:pPr>
          </w:p>
        </w:tc>
      </w:tr>
      <w:tr w:rsidR="00BA417C" w:rsidRPr="0094482C" w:rsidTr="00B23CBC">
        <w:tc>
          <w:tcPr>
            <w:tcW w:w="9576" w:type="dxa"/>
            <w:gridSpan w:val="2"/>
          </w:tcPr>
          <w:p w:rsidR="00BA417C" w:rsidRPr="00BA417C" w:rsidRDefault="00BA417C" w:rsidP="00BA417C">
            <w:pPr>
              <w:autoSpaceDE w:val="0"/>
              <w:autoSpaceDN w:val="0"/>
              <w:adjustRightInd w:val="0"/>
              <w:rPr>
                <w:rFonts w:ascii="Arial" w:hAnsi="Arial" w:cs="Arial"/>
                <w:b/>
                <w:color w:val="FF0000"/>
                <w:sz w:val="24"/>
                <w:szCs w:val="24"/>
                <w:lang w:val="fr-FR"/>
              </w:rPr>
            </w:pPr>
          </w:p>
          <w:p w:rsidR="00EA1B3D" w:rsidRPr="00920FF1" w:rsidRDefault="00EA1B3D" w:rsidP="00EA1B3D">
            <w:pPr>
              <w:autoSpaceDE w:val="0"/>
              <w:autoSpaceDN w:val="0"/>
              <w:adjustRightInd w:val="0"/>
              <w:rPr>
                <w:rFonts w:ascii="Arial" w:hAnsi="Arial" w:cs="Arial"/>
                <w:b/>
                <w:sz w:val="24"/>
                <w:szCs w:val="24"/>
                <w:lang w:val="fr-FR"/>
              </w:rPr>
            </w:pPr>
            <w:r w:rsidRPr="00920FF1">
              <w:rPr>
                <w:rFonts w:ascii="Arial" w:hAnsi="Arial" w:cs="Arial"/>
                <w:b/>
                <w:sz w:val="24"/>
                <w:szCs w:val="24"/>
                <w:lang w:val="fr-FR"/>
              </w:rPr>
              <w:t xml:space="preserve">ÉNONCÉ DE LA GAMME DE COUVERTURE </w:t>
            </w:r>
          </w:p>
          <w:p w:rsidR="00EA1B3D" w:rsidRPr="00920FF1" w:rsidRDefault="00EA1B3D" w:rsidP="00EA1B3D">
            <w:pPr>
              <w:autoSpaceDE w:val="0"/>
              <w:autoSpaceDN w:val="0"/>
              <w:adjustRightInd w:val="0"/>
              <w:rPr>
                <w:rFonts w:ascii="Arial" w:hAnsi="Arial" w:cs="Arial"/>
                <w:b/>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EA1B3D" w:rsidRPr="0094482C" w:rsidTr="00A75D37">
              <w:tc>
                <w:tcPr>
                  <w:tcW w:w="9134" w:type="dxa"/>
                  <w:tcMar>
                    <w:top w:w="0" w:type="dxa"/>
                    <w:left w:w="62" w:type="dxa"/>
                    <w:bottom w:w="0" w:type="dxa"/>
                    <w:right w:w="62" w:type="dxa"/>
                  </w:tcMar>
                </w:tcPr>
                <w:p w:rsidR="00EA1B3D" w:rsidRPr="00920FF1" w:rsidRDefault="00EA1B3D" w:rsidP="00EA1B3D">
                  <w:pPr>
                    <w:pStyle w:val="BodyText"/>
                    <w:spacing w:line="240" w:lineRule="auto"/>
                    <w:rPr>
                      <w:rFonts w:ascii="Arial" w:hAnsi="Arial" w:cs="Arial"/>
                      <w:sz w:val="24"/>
                      <w:szCs w:val="24"/>
                      <w:lang w:val="fr-FR"/>
                    </w:rPr>
                  </w:pPr>
                  <w:r w:rsidRPr="00920FF1">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920FF1">
                    <w:rPr>
                      <w:rFonts w:ascii="Arial" w:hAnsi="Arial" w:cs="Arial"/>
                      <w:b/>
                      <w:sz w:val="24"/>
                      <w:szCs w:val="24"/>
                      <w:lang w:val="fr-FR"/>
                    </w:rPr>
                    <w:t>en caractères gras et italiques</w:t>
                  </w:r>
                  <w:r w:rsidRPr="00920FF1">
                    <w:rPr>
                      <w:rFonts w:ascii="Arial" w:hAnsi="Arial" w:cs="Arial"/>
                      <w:sz w:val="24"/>
                      <w:szCs w:val="24"/>
                      <w:lang w:val="fr-FR"/>
                    </w:rPr>
                    <w:t xml:space="preserve"> se trouvant dans les critères de performance sont expliqués ci-dessous :</w:t>
                  </w:r>
                  <w:r w:rsidRPr="00920FF1">
                    <w:rPr>
                      <w:rFonts w:ascii="Tahoma" w:hAnsi="Tahoma" w:cs="Tahoma"/>
                      <w:sz w:val="24"/>
                      <w:szCs w:val="24"/>
                      <w:lang w:val="fr-FR"/>
                    </w:rPr>
                    <w:t xml:space="preserve"> </w:t>
                  </w:r>
                </w:p>
              </w:tc>
            </w:tr>
          </w:tbl>
          <w:p w:rsidR="00EA1B3D" w:rsidRDefault="00EA1B3D" w:rsidP="00BA417C">
            <w:pPr>
              <w:rPr>
                <w:rFonts w:ascii="Arial" w:hAnsi="Arial" w:cs="Arial"/>
                <w:b/>
                <w:color w:val="FF0000"/>
                <w:sz w:val="24"/>
                <w:szCs w:val="24"/>
                <w:lang w:val="fr-FR"/>
              </w:rPr>
            </w:pPr>
          </w:p>
          <w:p w:rsidR="00BA417C" w:rsidRPr="002B5A35" w:rsidRDefault="00845F5F" w:rsidP="00BA417C">
            <w:pPr>
              <w:rPr>
                <w:rFonts w:ascii="Arial" w:hAnsi="Arial" w:cs="Arial"/>
                <w:sz w:val="24"/>
                <w:szCs w:val="24"/>
                <w:lang w:val="fr-FR"/>
              </w:rPr>
            </w:pPr>
            <w:r w:rsidRPr="002B5A35">
              <w:rPr>
                <w:rFonts w:ascii="Arial" w:hAnsi="Arial" w:cs="Arial"/>
                <w:b/>
                <w:sz w:val="24"/>
                <w:szCs w:val="24"/>
                <w:lang w:val="fr-FR"/>
              </w:rPr>
              <w:t xml:space="preserve">Un Comité communautaire pour les catastrophes et le changement climatique (CCCCC/CDCCC) </w:t>
            </w:r>
            <w:r w:rsidRPr="002B5A35">
              <w:rPr>
                <w:rFonts w:ascii="Arial" w:hAnsi="Arial" w:cs="Arial"/>
                <w:sz w:val="24"/>
                <w:szCs w:val="24"/>
                <w:lang w:val="fr-FR"/>
              </w:rPr>
              <w:t>est</w:t>
            </w:r>
            <w:r w:rsidR="00BA417C" w:rsidRPr="002B5A35">
              <w:rPr>
                <w:rFonts w:ascii="Arial" w:hAnsi="Arial" w:cs="Arial"/>
                <w:sz w:val="24"/>
                <w:szCs w:val="24"/>
                <w:lang w:val="fr-FR"/>
              </w:rPr>
              <w:t>:</w:t>
            </w:r>
          </w:p>
          <w:p w:rsidR="00845F5F" w:rsidRPr="00845F5F" w:rsidRDefault="00845F5F" w:rsidP="00873CF8">
            <w:pPr>
              <w:pStyle w:val="ListParagraph"/>
              <w:numPr>
                <w:ilvl w:val="0"/>
                <w:numId w:val="42"/>
              </w:numPr>
              <w:ind w:left="851" w:hanging="425"/>
              <w:rPr>
                <w:rFonts w:ascii="Tahoma" w:hAnsi="Tahoma" w:cs="Tahoma"/>
                <w:sz w:val="24"/>
                <w:szCs w:val="24"/>
                <w:lang w:val="fr-FR"/>
              </w:rPr>
            </w:pPr>
            <w:r>
              <w:rPr>
                <w:rFonts w:ascii="Tahoma" w:hAnsi="Tahoma" w:cs="Tahoma"/>
                <w:sz w:val="24"/>
                <w:szCs w:val="24"/>
                <w:lang w:val="fr-FR"/>
              </w:rPr>
              <w:t xml:space="preserve">un </w:t>
            </w:r>
            <w:r w:rsidRPr="00845F5F">
              <w:rPr>
                <w:rFonts w:ascii="Tahoma" w:hAnsi="Tahoma" w:cs="Tahoma"/>
                <w:sz w:val="24"/>
                <w:szCs w:val="24"/>
                <w:lang w:val="fr-FR"/>
              </w:rPr>
              <w:t>comité</w:t>
            </w:r>
            <w:r>
              <w:rPr>
                <w:rFonts w:ascii="Tahoma" w:hAnsi="Tahoma" w:cs="Tahoma"/>
                <w:sz w:val="24"/>
                <w:szCs w:val="24"/>
                <w:lang w:val="fr-FR"/>
              </w:rPr>
              <w:t xml:space="preserve"> établi</w:t>
            </w:r>
            <w:r w:rsidRPr="00845F5F">
              <w:rPr>
                <w:rFonts w:ascii="Tahoma" w:hAnsi="Tahoma" w:cs="Tahoma"/>
                <w:sz w:val="24"/>
                <w:szCs w:val="24"/>
                <w:lang w:val="fr-FR"/>
              </w:rPr>
              <w:t xml:space="preserve"> par les responsables locaux afin d’aider l</w:t>
            </w:r>
            <w:r>
              <w:rPr>
                <w:rFonts w:ascii="Tahoma" w:hAnsi="Tahoma" w:cs="Tahoma"/>
                <w:sz w:val="24"/>
                <w:szCs w:val="24"/>
                <w:lang w:val="fr-FR"/>
              </w:rPr>
              <w:t>a communauté</w:t>
            </w:r>
            <w:r w:rsidRPr="00845F5F">
              <w:rPr>
                <w:rFonts w:ascii="Tahoma" w:hAnsi="Tahoma" w:cs="Tahoma"/>
                <w:sz w:val="24"/>
                <w:szCs w:val="24"/>
                <w:lang w:val="fr-FR"/>
              </w:rPr>
              <w:t xml:space="preserve"> à se préparer aux catastrophes et au changement climatique, de s’occuper des gens pendant et après les aléas, et de signaler les dommages aux conseils locaux, aux conseils provinciaux et au Bureau national de la gestion des catastrophes.  </w:t>
            </w:r>
          </w:p>
          <w:p w:rsidR="00BA417C" w:rsidRPr="00BA417C" w:rsidRDefault="00BA417C" w:rsidP="00BA417C">
            <w:pPr>
              <w:rPr>
                <w:rFonts w:ascii="Arial" w:hAnsi="Arial" w:cs="Arial"/>
                <w:color w:val="FF0000"/>
                <w:sz w:val="24"/>
                <w:szCs w:val="24"/>
                <w:lang w:val="fr-FR"/>
              </w:rPr>
            </w:pPr>
          </w:p>
          <w:p w:rsidR="00CF3CF3" w:rsidRPr="00920FF1" w:rsidRDefault="00CF3CF3" w:rsidP="00CF3CF3">
            <w:pPr>
              <w:rPr>
                <w:rFonts w:ascii="Arial" w:hAnsi="Arial" w:cs="Arial"/>
                <w:sz w:val="24"/>
                <w:szCs w:val="24"/>
                <w:lang w:val="fr-FR"/>
              </w:rPr>
            </w:pPr>
            <w:r w:rsidRPr="00920FF1">
              <w:rPr>
                <w:rFonts w:ascii="Arial" w:hAnsi="Arial" w:cs="Arial"/>
                <w:b/>
                <w:sz w:val="24"/>
                <w:szCs w:val="24"/>
                <w:lang w:val="fr-FR"/>
              </w:rPr>
              <w:t xml:space="preserve">Une catastrophe </w:t>
            </w:r>
            <w:r w:rsidRPr="00920FF1">
              <w:rPr>
                <w:rFonts w:ascii="Arial" w:hAnsi="Arial" w:cs="Arial"/>
                <w:sz w:val="24"/>
                <w:szCs w:val="24"/>
                <w:lang w:val="fr-FR"/>
              </w:rPr>
              <w:t xml:space="preserve">peut inclure : </w:t>
            </w:r>
          </w:p>
          <w:p w:rsidR="00CF3CF3" w:rsidRDefault="00CF3CF3" w:rsidP="00CF3CF3">
            <w:pPr>
              <w:pStyle w:val="ListParagraph"/>
              <w:numPr>
                <w:ilvl w:val="0"/>
                <w:numId w:val="30"/>
              </w:numPr>
              <w:ind w:left="851" w:hanging="421"/>
              <w:rPr>
                <w:rFonts w:ascii="Arial" w:hAnsi="Arial" w:cs="Arial"/>
                <w:sz w:val="24"/>
                <w:szCs w:val="24"/>
                <w:lang w:val="fr-FR"/>
              </w:rPr>
            </w:pPr>
            <w:r w:rsidRPr="00920FF1">
              <w:rPr>
                <w:rFonts w:ascii="Arial" w:hAnsi="Arial" w:cs="Arial"/>
                <w:sz w:val="24"/>
                <w:szCs w:val="24"/>
                <w:lang w:val="fr-FR"/>
              </w:rPr>
              <w:t xml:space="preserve">un cyclone, une inondation, une éruption volcanique, un séisme, un glissement de terrain, l’inondation côtière, le feu, etc.  </w:t>
            </w:r>
          </w:p>
          <w:p w:rsidR="00BA417C" w:rsidRPr="00873CF8" w:rsidRDefault="00845F5F" w:rsidP="00BA417C">
            <w:pPr>
              <w:rPr>
                <w:rFonts w:ascii="Arial" w:hAnsi="Arial" w:cs="Arial"/>
                <w:sz w:val="24"/>
                <w:szCs w:val="24"/>
                <w:lang w:val="fr-FR"/>
              </w:rPr>
            </w:pPr>
            <w:r w:rsidRPr="00873CF8">
              <w:rPr>
                <w:rFonts w:ascii="Arial" w:hAnsi="Arial" w:cs="Arial"/>
                <w:b/>
                <w:sz w:val="24"/>
                <w:szCs w:val="24"/>
                <w:lang w:val="fr-FR"/>
              </w:rPr>
              <w:t xml:space="preserve">Les organismes communautaires, provinciaux et nationaux </w:t>
            </w:r>
            <w:r w:rsidR="00BA417C" w:rsidRPr="00873CF8">
              <w:rPr>
                <w:rFonts w:ascii="Arial" w:hAnsi="Arial" w:cs="Arial"/>
                <w:sz w:val="24"/>
                <w:szCs w:val="24"/>
                <w:lang w:val="fr-FR"/>
              </w:rPr>
              <w:t>inclu</w:t>
            </w:r>
            <w:r w:rsidRPr="00873CF8">
              <w:rPr>
                <w:rFonts w:ascii="Arial" w:hAnsi="Arial" w:cs="Arial"/>
                <w:sz w:val="24"/>
                <w:szCs w:val="24"/>
                <w:lang w:val="fr-FR"/>
              </w:rPr>
              <w:t xml:space="preserve">ent </w:t>
            </w:r>
            <w:r w:rsidR="00BA417C" w:rsidRPr="00873CF8">
              <w:rPr>
                <w:rFonts w:ascii="Arial" w:hAnsi="Arial" w:cs="Arial"/>
                <w:sz w:val="24"/>
                <w:szCs w:val="24"/>
                <w:lang w:val="fr-FR"/>
              </w:rPr>
              <w:t>:</w:t>
            </w:r>
          </w:p>
          <w:p w:rsidR="00BA417C" w:rsidRPr="00873CF8" w:rsidRDefault="00873CF8" w:rsidP="00873CF8">
            <w:pPr>
              <w:pStyle w:val="ListParagraph"/>
              <w:numPr>
                <w:ilvl w:val="0"/>
                <w:numId w:val="30"/>
              </w:numPr>
              <w:ind w:left="851" w:hanging="421"/>
              <w:rPr>
                <w:rFonts w:ascii="Arial" w:hAnsi="Arial" w:cs="Arial"/>
                <w:sz w:val="24"/>
                <w:szCs w:val="24"/>
                <w:lang w:val="fr-FR"/>
              </w:rPr>
            </w:pPr>
            <w:r w:rsidRPr="00873CF8">
              <w:rPr>
                <w:rFonts w:ascii="Arial" w:hAnsi="Arial" w:cs="Arial"/>
                <w:sz w:val="24"/>
                <w:szCs w:val="24"/>
                <w:lang w:val="fr-FR"/>
              </w:rPr>
              <w:t>les CCCCC/</w:t>
            </w:r>
            <w:r w:rsidR="00BA417C" w:rsidRPr="00873CF8">
              <w:rPr>
                <w:rFonts w:ascii="Arial" w:hAnsi="Arial" w:cs="Arial"/>
                <w:sz w:val="24"/>
                <w:szCs w:val="24"/>
                <w:lang w:val="fr-FR"/>
              </w:rPr>
              <w:t xml:space="preserve">CDCCC, </w:t>
            </w:r>
            <w:r w:rsidRPr="00873CF8">
              <w:rPr>
                <w:rFonts w:ascii="Arial" w:hAnsi="Arial" w:cs="Arial"/>
                <w:sz w:val="24"/>
                <w:szCs w:val="24"/>
                <w:lang w:val="fr-FR"/>
              </w:rPr>
              <w:t xml:space="preserve">les Comités provinciaux pour les catastrophes et le changement climatique, le Bureau national de la gestion des catastrophes (BNGC/NDMO) et le Conseil consultatif national pour le changement climatique et la réduction des risques de catastrophes (le NAB). </w:t>
            </w:r>
          </w:p>
          <w:p w:rsidR="00BA417C" w:rsidRPr="00BA417C" w:rsidRDefault="00BA417C" w:rsidP="00BA417C">
            <w:pPr>
              <w:rPr>
                <w:rFonts w:ascii="Arial" w:hAnsi="Arial" w:cs="Arial"/>
                <w:color w:val="FF0000"/>
                <w:sz w:val="24"/>
                <w:szCs w:val="24"/>
                <w:lang w:val="fr-FR"/>
              </w:rPr>
            </w:pPr>
            <w:r w:rsidRPr="00BA417C">
              <w:rPr>
                <w:rFonts w:ascii="Arial" w:hAnsi="Arial" w:cs="Arial"/>
                <w:color w:val="FF0000"/>
                <w:sz w:val="24"/>
                <w:szCs w:val="24"/>
                <w:lang w:val="fr-FR"/>
              </w:rPr>
              <w:t xml:space="preserve"> </w:t>
            </w:r>
          </w:p>
          <w:p w:rsidR="00845F5F" w:rsidRPr="00920FF1" w:rsidRDefault="00845F5F" w:rsidP="00845F5F">
            <w:pPr>
              <w:rPr>
                <w:rFonts w:ascii="Arial" w:hAnsi="Arial" w:cs="Arial"/>
                <w:sz w:val="24"/>
                <w:szCs w:val="24"/>
                <w:lang w:val="fr-FR"/>
              </w:rPr>
            </w:pPr>
            <w:r w:rsidRPr="00920FF1">
              <w:rPr>
                <w:rFonts w:ascii="Arial" w:hAnsi="Arial" w:cs="Arial"/>
                <w:b/>
                <w:sz w:val="24"/>
                <w:szCs w:val="24"/>
                <w:lang w:val="fr-FR"/>
              </w:rPr>
              <w:t xml:space="preserve">La réduction des risques de catastrophes (RRC/DRR) </w:t>
            </w:r>
            <w:r w:rsidRPr="00920FF1">
              <w:rPr>
                <w:rFonts w:ascii="Arial" w:hAnsi="Arial" w:cs="Arial"/>
                <w:sz w:val="24"/>
                <w:szCs w:val="24"/>
                <w:lang w:val="fr-FR"/>
              </w:rPr>
              <w:t>fait référence :</w:t>
            </w:r>
          </w:p>
          <w:p w:rsidR="00845F5F" w:rsidRPr="00920FF1" w:rsidRDefault="00845F5F" w:rsidP="00845F5F">
            <w:pPr>
              <w:pStyle w:val="ListParagraph"/>
              <w:numPr>
                <w:ilvl w:val="0"/>
                <w:numId w:val="41"/>
              </w:numPr>
              <w:rPr>
                <w:rFonts w:ascii="Arial" w:hAnsi="Arial" w:cs="Arial"/>
                <w:sz w:val="24"/>
                <w:szCs w:val="24"/>
                <w:lang w:val="fr-FR"/>
              </w:rPr>
            </w:pPr>
            <w:r w:rsidRPr="00920FF1">
              <w:rPr>
                <w:rFonts w:ascii="Arial" w:hAnsi="Arial" w:cs="Arial"/>
                <w:sz w:val="24"/>
                <w:szCs w:val="24"/>
                <w:lang w:val="fr-FR"/>
              </w:rPr>
              <w:t xml:space="preserve">aux moyens par lesquels les communautés peuvent se préparer aux catastrophes, ainsi que les actions à prendre pendant et après le passage d’une catastrophe. L’objet est de renforcer la résilience communautaire aux impacts des aléas.    </w:t>
            </w:r>
          </w:p>
          <w:p w:rsidR="00BA417C" w:rsidRPr="00F13E6A" w:rsidRDefault="00BA417C" w:rsidP="00BA417C">
            <w:pPr>
              <w:rPr>
                <w:rFonts w:ascii="Arial" w:hAnsi="Arial" w:cs="Arial"/>
                <w:sz w:val="24"/>
                <w:szCs w:val="24"/>
                <w:lang w:val="fr-FR"/>
              </w:rPr>
            </w:pPr>
          </w:p>
          <w:p w:rsidR="00BA417C" w:rsidRPr="00F13E6A" w:rsidRDefault="00873CF8" w:rsidP="00BA417C">
            <w:pPr>
              <w:rPr>
                <w:rFonts w:ascii="Arial" w:hAnsi="Arial" w:cs="Arial"/>
                <w:sz w:val="24"/>
                <w:szCs w:val="24"/>
                <w:lang w:val="fr-FR"/>
              </w:rPr>
            </w:pPr>
            <w:r w:rsidRPr="00F13E6A">
              <w:rPr>
                <w:rFonts w:ascii="Arial" w:hAnsi="Arial" w:cs="Arial"/>
                <w:b/>
                <w:sz w:val="24"/>
                <w:szCs w:val="24"/>
                <w:lang w:val="fr-FR"/>
              </w:rPr>
              <w:t xml:space="preserve">Les organismes publics </w:t>
            </w:r>
            <w:r w:rsidRPr="00F13E6A">
              <w:rPr>
                <w:rFonts w:ascii="Arial" w:hAnsi="Arial" w:cs="Arial"/>
                <w:sz w:val="24"/>
                <w:szCs w:val="24"/>
                <w:lang w:val="fr-FR"/>
              </w:rPr>
              <w:t xml:space="preserve">peuvent inclure : </w:t>
            </w:r>
          </w:p>
          <w:p w:rsidR="00BA417C" w:rsidRPr="00F13E6A" w:rsidRDefault="00873CF8" w:rsidP="00873CF8">
            <w:pPr>
              <w:pStyle w:val="ListParagraph"/>
              <w:numPr>
                <w:ilvl w:val="0"/>
                <w:numId w:val="31"/>
              </w:numPr>
              <w:ind w:left="851" w:hanging="426"/>
              <w:rPr>
                <w:rFonts w:ascii="Arial" w:hAnsi="Arial" w:cs="Arial"/>
                <w:sz w:val="24"/>
                <w:szCs w:val="24"/>
                <w:lang w:val="fr-FR"/>
              </w:rPr>
            </w:pPr>
            <w:r w:rsidRPr="00F13E6A">
              <w:rPr>
                <w:rFonts w:ascii="Arial" w:hAnsi="Arial" w:cs="Arial"/>
                <w:sz w:val="24"/>
                <w:szCs w:val="24"/>
                <w:lang w:val="fr-FR"/>
              </w:rPr>
              <w:t>Le Conseil consultatif national pour le changement climatique et la réduction des risques de catastrophes (le NAB), le Département de la météorologie et des géo-risques au Vanuatu (DMGV/VMGD), le Bureau national de la gestion de catastrophes (BNGC/NDMO)</w:t>
            </w:r>
            <w:r w:rsidR="00BA417C" w:rsidRPr="00F13E6A">
              <w:rPr>
                <w:rFonts w:ascii="Arial" w:hAnsi="Arial" w:cs="Arial"/>
                <w:sz w:val="24"/>
                <w:szCs w:val="24"/>
                <w:lang w:val="fr-FR"/>
              </w:rPr>
              <w:t xml:space="preserve">, </w:t>
            </w:r>
            <w:r w:rsidRPr="00F13E6A">
              <w:rPr>
                <w:rFonts w:ascii="Arial" w:hAnsi="Arial" w:cs="Arial"/>
                <w:sz w:val="24"/>
                <w:szCs w:val="24"/>
                <w:lang w:val="fr-FR"/>
              </w:rPr>
              <w:t>le Département d’agriculture et du développement rural (</w:t>
            </w:r>
            <w:r w:rsidR="00BA417C" w:rsidRPr="00F13E6A">
              <w:rPr>
                <w:rFonts w:ascii="Arial" w:hAnsi="Arial" w:cs="Arial"/>
                <w:sz w:val="24"/>
                <w:szCs w:val="24"/>
                <w:lang w:val="fr-FR"/>
              </w:rPr>
              <w:t xml:space="preserve">DARD), </w:t>
            </w:r>
            <w:r w:rsidRPr="00F13E6A">
              <w:rPr>
                <w:rFonts w:ascii="Arial" w:hAnsi="Arial" w:cs="Arial"/>
                <w:sz w:val="24"/>
                <w:szCs w:val="24"/>
                <w:lang w:val="fr-FR"/>
              </w:rPr>
              <w:t xml:space="preserve">le Département de l’environnement, le Département de tourisme, le Service des travaux publics </w:t>
            </w:r>
            <w:r w:rsidR="00BA417C" w:rsidRPr="00F13E6A">
              <w:rPr>
                <w:rFonts w:ascii="Arial" w:hAnsi="Arial" w:cs="Arial"/>
                <w:sz w:val="24"/>
                <w:szCs w:val="24"/>
                <w:lang w:val="fr-FR"/>
              </w:rPr>
              <w:t xml:space="preserve">(PWD), </w:t>
            </w:r>
            <w:r w:rsidRPr="00F13E6A">
              <w:rPr>
                <w:rFonts w:ascii="Arial" w:hAnsi="Arial" w:cs="Arial"/>
                <w:sz w:val="24"/>
                <w:szCs w:val="24"/>
                <w:lang w:val="fr-FR"/>
              </w:rPr>
              <w:t xml:space="preserve">l’Université du Pacifique Sud (UPS), </w:t>
            </w:r>
            <w:r w:rsidR="00F13E6A" w:rsidRPr="00F13E6A">
              <w:rPr>
                <w:rFonts w:ascii="Arial" w:hAnsi="Arial" w:cs="Arial"/>
                <w:sz w:val="24"/>
                <w:szCs w:val="24"/>
                <w:lang w:val="fr-FR"/>
              </w:rPr>
              <w:t>le Programme des Nations unies pour le développement (PNUD/</w:t>
            </w:r>
            <w:r w:rsidR="00BA417C" w:rsidRPr="00F13E6A">
              <w:rPr>
                <w:rFonts w:ascii="Arial" w:hAnsi="Arial" w:cs="Arial"/>
                <w:sz w:val="24"/>
                <w:szCs w:val="24"/>
                <w:lang w:val="fr-FR"/>
              </w:rPr>
              <w:t xml:space="preserve">UNDP), </w:t>
            </w:r>
            <w:r w:rsidR="00F13E6A" w:rsidRPr="00F13E6A">
              <w:rPr>
                <w:rFonts w:ascii="Arial" w:hAnsi="Arial" w:cs="Arial"/>
                <w:sz w:val="24"/>
                <w:szCs w:val="24"/>
                <w:lang w:val="fr-FR"/>
              </w:rPr>
              <w:t>le Programme régional océanien de l’environnement (PROE/</w:t>
            </w:r>
            <w:r w:rsidR="00BA417C" w:rsidRPr="00F13E6A">
              <w:rPr>
                <w:rFonts w:ascii="Arial" w:hAnsi="Arial" w:cs="Arial"/>
                <w:sz w:val="24"/>
                <w:szCs w:val="24"/>
                <w:lang w:val="fr-FR"/>
              </w:rPr>
              <w:t xml:space="preserve">SPREP), </w:t>
            </w:r>
            <w:r w:rsidR="00F13E6A">
              <w:rPr>
                <w:rFonts w:ascii="Arial" w:hAnsi="Arial" w:cs="Arial"/>
                <w:sz w:val="24"/>
                <w:szCs w:val="24"/>
                <w:lang w:val="fr-FR"/>
              </w:rPr>
              <w:t xml:space="preserve">et </w:t>
            </w:r>
            <w:r w:rsidR="00F13E6A" w:rsidRPr="00F13E6A">
              <w:rPr>
                <w:rFonts w:ascii="Arial" w:hAnsi="Arial" w:cs="Arial"/>
                <w:sz w:val="24"/>
                <w:szCs w:val="24"/>
                <w:lang w:val="fr-FR"/>
              </w:rPr>
              <w:t>les donateurs et les agences de développement tels que l’</w:t>
            </w:r>
            <w:r w:rsidR="00F13E6A">
              <w:rPr>
                <w:rFonts w:ascii="Arial" w:hAnsi="Arial" w:cs="Arial"/>
                <w:sz w:val="24"/>
                <w:szCs w:val="24"/>
                <w:lang w:val="fr-FR"/>
              </w:rPr>
              <w:t>USAID</w:t>
            </w:r>
            <w:r w:rsidR="00BA417C" w:rsidRPr="00F13E6A">
              <w:rPr>
                <w:rFonts w:ascii="Arial" w:hAnsi="Arial" w:cs="Arial"/>
                <w:sz w:val="24"/>
                <w:szCs w:val="24"/>
                <w:lang w:val="fr-FR"/>
              </w:rPr>
              <w:t xml:space="preserve">, </w:t>
            </w:r>
            <w:r w:rsidR="00F13E6A" w:rsidRPr="00F13E6A">
              <w:rPr>
                <w:rFonts w:ascii="Arial" w:hAnsi="Arial" w:cs="Arial"/>
                <w:sz w:val="24"/>
                <w:szCs w:val="24"/>
                <w:lang w:val="fr-FR"/>
              </w:rPr>
              <w:t xml:space="preserve">le Sécrétariat-général de la Communauté du Pacifique </w:t>
            </w:r>
            <w:r w:rsidR="00BA417C" w:rsidRPr="00F13E6A">
              <w:rPr>
                <w:rFonts w:ascii="Arial" w:hAnsi="Arial" w:cs="Arial"/>
                <w:sz w:val="24"/>
                <w:szCs w:val="24"/>
                <w:lang w:val="fr-FR"/>
              </w:rPr>
              <w:t>/ Deutsche Gesellschaft für Internationale Zusammenarbait GmbH Coping with Climate Change in the Pacific Island Region (S</w:t>
            </w:r>
            <w:r w:rsidR="00F13E6A" w:rsidRPr="00F13E6A">
              <w:rPr>
                <w:rFonts w:ascii="Arial" w:hAnsi="Arial" w:cs="Arial"/>
                <w:sz w:val="24"/>
                <w:szCs w:val="24"/>
                <w:lang w:val="fr-FR"/>
              </w:rPr>
              <w:t>C</w:t>
            </w:r>
            <w:r w:rsidR="00BA417C" w:rsidRPr="00F13E6A">
              <w:rPr>
                <w:rFonts w:ascii="Arial" w:hAnsi="Arial" w:cs="Arial"/>
                <w:sz w:val="24"/>
                <w:szCs w:val="24"/>
                <w:lang w:val="fr-FR"/>
              </w:rPr>
              <w:t xml:space="preserve">P/GIZ CCCPIR), </w:t>
            </w:r>
            <w:r w:rsidR="00F13E6A" w:rsidRPr="00F13E6A">
              <w:rPr>
                <w:rFonts w:ascii="Arial" w:hAnsi="Arial" w:cs="Arial"/>
                <w:sz w:val="24"/>
                <w:szCs w:val="24"/>
                <w:lang w:val="fr-FR"/>
              </w:rPr>
              <w:t xml:space="preserve">l’Union européenne- </w:t>
            </w:r>
            <w:r w:rsidR="00BA417C" w:rsidRPr="00F13E6A">
              <w:rPr>
                <w:rFonts w:ascii="Arial" w:hAnsi="Arial" w:cs="Arial"/>
                <w:sz w:val="24"/>
                <w:szCs w:val="24"/>
                <w:lang w:val="fr-FR"/>
              </w:rPr>
              <w:t>Pacific Technical and Vocational Education and Training (</w:t>
            </w:r>
            <w:r w:rsidR="00F13E6A" w:rsidRPr="00F13E6A">
              <w:rPr>
                <w:rFonts w:ascii="Arial" w:hAnsi="Arial" w:cs="Arial"/>
                <w:sz w:val="24"/>
                <w:szCs w:val="24"/>
                <w:lang w:val="fr-FR"/>
              </w:rPr>
              <w:t>UE/EU</w:t>
            </w:r>
            <w:r w:rsidR="00BA417C" w:rsidRPr="00F13E6A">
              <w:rPr>
                <w:rFonts w:ascii="Arial" w:hAnsi="Arial" w:cs="Arial"/>
                <w:sz w:val="24"/>
                <w:szCs w:val="24"/>
                <w:lang w:val="fr-FR"/>
              </w:rPr>
              <w:t xml:space="preserve"> PacTVET), etc. </w:t>
            </w:r>
          </w:p>
          <w:p w:rsidR="00BA417C" w:rsidRPr="00BA417C" w:rsidRDefault="00BA417C" w:rsidP="00BA417C">
            <w:pPr>
              <w:rPr>
                <w:rFonts w:ascii="Arial" w:hAnsi="Arial" w:cs="Arial"/>
                <w:b/>
                <w:color w:val="FF0000"/>
                <w:sz w:val="24"/>
                <w:szCs w:val="24"/>
                <w:lang w:val="fr-FR"/>
              </w:rPr>
            </w:pPr>
          </w:p>
          <w:p w:rsidR="002B5A35" w:rsidRPr="002B5A35" w:rsidRDefault="002B5A35" w:rsidP="002B5A35">
            <w:pPr>
              <w:rPr>
                <w:rFonts w:ascii="Arial" w:hAnsi="Arial" w:cs="Arial"/>
                <w:sz w:val="24"/>
                <w:szCs w:val="24"/>
                <w:lang w:val="fr-FR"/>
              </w:rPr>
            </w:pPr>
            <w:r w:rsidRPr="002B5A35">
              <w:rPr>
                <w:rFonts w:ascii="Arial" w:hAnsi="Arial" w:cs="Arial"/>
                <w:b/>
                <w:sz w:val="24"/>
                <w:szCs w:val="24"/>
                <w:lang w:val="fr-FR"/>
              </w:rPr>
              <w:t xml:space="preserve">Les organisations non gouvernementales (les NGO) </w:t>
            </w:r>
            <w:r w:rsidRPr="002B5A35">
              <w:rPr>
                <w:rFonts w:ascii="Arial" w:hAnsi="Arial" w:cs="Arial"/>
                <w:sz w:val="24"/>
                <w:szCs w:val="24"/>
                <w:lang w:val="fr-FR"/>
              </w:rPr>
              <w:t>peuvent inclure :</w:t>
            </w:r>
          </w:p>
          <w:p w:rsidR="002B5A35" w:rsidRDefault="002B5A35" w:rsidP="002B5A35">
            <w:pPr>
              <w:pStyle w:val="ListParagraph"/>
              <w:numPr>
                <w:ilvl w:val="0"/>
                <w:numId w:val="31"/>
              </w:numPr>
              <w:ind w:left="880" w:hanging="426"/>
              <w:rPr>
                <w:rFonts w:ascii="Arial" w:hAnsi="Arial" w:cs="Arial"/>
                <w:sz w:val="24"/>
                <w:szCs w:val="24"/>
                <w:lang w:val="fr-FR"/>
              </w:rPr>
            </w:pPr>
            <w:r w:rsidRPr="002B5A35">
              <w:rPr>
                <w:rFonts w:ascii="Arial" w:hAnsi="Arial" w:cs="Arial"/>
                <w:sz w:val="24"/>
                <w:szCs w:val="24"/>
                <w:lang w:val="fr-FR"/>
              </w:rPr>
              <w:t xml:space="preserve">l’Organisation des organismes non gouvernementaux (VANGO), la Croix-Rouge, Care International, Save the Children, Oxfam, Adventist Development Relief Agency (ADRA), Live and Learn, Wan Smolbag, etc. </w:t>
            </w:r>
          </w:p>
          <w:p w:rsidR="002B5A35" w:rsidRPr="002B5A35" w:rsidRDefault="002B5A35" w:rsidP="002B5A35">
            <w:pPr>
              <w:pStyle w:val="ListParagraph"/>
              <w:ind w:left="880"/>
              <w:rPr>
                <w:rFonts w:ascii="Arial" w:hAnsi="Arial" w:cs="Arial"/>
                <w:sz w:val="24"/>
                <w:szCs w:val="24"/>
                <w:lang w:val="fr-FR"/>
              </w:rPr>
            </w:pPr>
          </w:p>
          <w:p w:rsidR="002B5A35" w:rsidRPr="002B5A35" w:rsidRDefault="002B5A35" w:rsidP="002B5A35">
            <w:pPr>
              <w:rPr>
                <w:rFonts w:ascii="Arial" w:hAnsi="Arial" w:cs="Arial"/>
                <w:sz w:val="24"/>
                <w:szCs w:val="24"/>
                <w:lang w:val="fr-FR"/>
              </w:rPr>
            </w:pPr>
            <w:r w:rsidRPr="002B5A35">
              <w:rPr>
                <w:rFonts w:ascii="Arial" w:hAnsi="Arial" w:cs="Arial"/>
                <w:b/>
                <w:sz w:val="24"/>
                <w:szCs w:val="24"/>
                <w:lang w:val="fr-FR"/>
              </w:rPr>
              <w:t xml:space="preserve">Les outils aidant les communautés à se préparer au changement climatique </w:t>
            </w:r>
            <w:r w:rsidRPr="002B5A35">
              <w:rPr>
                <w:rFonts w:ascii="Arial" w:hAnsi="Arial" w:cs="Arial"/>
                <w:sz w:val="24"/>
                <w:szCs w:val="24"/>
                <w:lang w:val="fr-FR"/>
              </w:rPr>
              <w:t xml:space="preserve"> incluent : </w:t>
            </w:r>
          </w:p>
          <w:p w:rsidR="002B5A35" w:rsidRPr="002B5A35" w:rsidRDefault="002B5A35" w:rsidP="002B5A35">
            <w:pPr>
              <w:pStyle w:val="ListParagraph"/>
              <w:numPr>
                <w:ilvl w:val="0"/>
                <w:numId w:val="38"/>
              </w:numPr>
              <w:ind w:left="851" w:hanging="425"/>
              <w:rPr>
                <w:rFonts w:ascii="Arial" w:hAnsi="Arial" w:cs="Arial"/>
                <w:sz w:val="24"/>
                <w:szCs w:val="24"/>
                <w:lang w:val="fr-FR"/>
              </w:rPr>
            </w:pPr>
            <w:r w:rsidRPr="002B5A35">
              <w:rPr>
                <w:rFonts w:ascii="Arial" w:hAnsi="Arial" w:cs="Arial"/>
                <w:sz w:val="24"/>
                <w:szCs w:val="24"/>
                <w:lang w:val="fr-FR"/>
              </w:rPr>
              <w:t xml:space="preserve">les téléphones portables, le portail NAB, le système d’alerte sms du BNGC/DMGV et d’autres technologies. </w:t>
            </w:r>
          </w:p>
          <w:p w:rsidR="00BA417C" w:rsidRPr="00CF3CF3" w:rsidRDefault="00BA417C" w:rsidP="00BA417C">
            <w:pPr>
              <w:rPr>
                <w:rFonts w:ascii="Arial" w:hAnsi="Arial" w:cs="Arial"/>
                <w:b/>
                <w:sz w:val="24"/>
                <w:szCs w:val="24"/>
                <w:lang w:val="fr-FR"/>
              </w:rPr>
            </w:pPr>
          </w:p>
          <w:p w:rsidR="002B5A35" w:rsidRPr="00CF3CF3" w:rsidRDefault="002B5A35" w:rsidP="002B5A35">
            <w:pPr>
              <w:rPr>
                <w:rFonts w:ascii="Arial" w:hAnsi="Arial" w:cs="Arial"/>
                <w:sz w:val="24"/>
                <w:szCs w:val="24"/>
                <w:lang w:val="fr-FR"/>
              </w:rPr>
            </w:pPr>
            <w:r w:rsidRPr="00CF3CF3">
              <w:rPr>
                <w:rFonts w:ascii="Arial" w:hAnsi="Arial" w:cs="Arial"/>
                <w:b/>
                <w:sz w:val="24"/>
                <w:szCs w:val="24"/>
                <w:lang w:val="fr-FR"/>
              </w:rPr>
              <w:t xml:space="preserve">Les messages clés d’alerte </w:t>
            </w:r>
            <w:r w:rsidR="00CF3CF3" w:rsidRPr="00CF3CF3">
              <w:rPr>
                <w:rFonts w:ascii="Arial" w:hAnsi="Arial" w:cs="Arial"/>
                <w:sz w:val="24"/>
                <w:szCs w:val="24"/>
                <w:lang w:val="fr-FR"/>
              </w:rPr>
              <w:t>se composent :</w:t>
            </w:r>
          </w:p>
          <w:p w:rsidR="00CF3CF3" w:rsidRPr="00CF3CF3" w:rsidRDefault="00CF3CF3" w:rsidP="00CF3CF3">
            <w:pPr>
              <w:pStyle w:val="ListParagraph"/>
              <w:numPr>
                <w:ilvl w:val="0"/>
                <w:numId w:val="38"/>
              </w:numPr>
              <w:ind w:left="851" w:hanging="425"/>
              <w:rPr>
                <w:rFonts w:ascii="Arial" w:hAnsi="Arial" w:cs="Arial"/>
                <w:sz w:val="24"/>
                <w:szCs w:val="24"/>
                <w:lang w:val="fr-FR"/>
              </w:rPr>
            </w:pPr>
            <w:r w:rsidRPr="00CF3CF3">
              <w:rPr>
                <w:rFonts w:ascii="Arial" w:hAnsi="Arial" w:cs="Arial"/>
                <w:sz w:val="24"/>
                <w:szCs w:val="24"/>
                <w:lang w:val="fr-FR"/>
              </w:rPr>
              <w:t xml:space="preserve">des conseils et des instructions fournis au public sur les mesures à prendre avant, durant et après une catastrophe. </w:t>
            </w:r>
          </w:p>
          <w:p w:rsidR="00CF3CF3" w:rsidRPr="00CF3CF3" w:rsidRDefault="00CF3CF3" w:rsidP="002B5A35">
            <w:pPr>
              <w:rPr>
                <w:rFonts w:ascii="Arial" w:hAnsi="Arial" w:cs="Arial"/>
                <w:b/>
                <w:sz w:val="24"/>
                <w:szCs w:val="24"/>
                <w:lang w:val="fr-FR"/>
              </w:rPr>
            </w:pPr>
          </w:p>
          <w:p w:rsidR="002B5A35" w:rsidRPr="00CF3CF3" w:rsidRDefault="002B5A35" w:rsidP="002B5A35">
            <w:pPr>
              <w:rPr>
                <w:rFonts w:ascii="Arial" w:hAnsi="Arial" w:cs="Arial"/>
                <w:sz w:val="24"/>
                <w:szCs w:val="24"/>
                <w:lang w:val="fr-FR"/>
              </w:rPr>
            </w:pPr>
            <w:r w:rsidRPr="00CF3CF3">
              <w:rPr>
                <w:rFonts w:ascii="Arial" w:hAnsi="Arial" w:cs="Arial"/>
                <w:b/>
                <w:sz w:val="24"/>
                <w:szCs w:val="24"/>
                <w:lang w:val="fr-FR"/>
              </w:rPr>
              <w:t xml:space="preserve">Un plan d’action </w:t>
            </w:r>
            <w:r w:rsidRPr="00CF3CF3">
              <w:rPr>
                <w:rFonts w:ascii="Arial" w:hAnsi="Arial" w:cs="Arial"/>
                <w:sz w:val="24"/>
                <w:szCs w:val="24"/>
                <w:lang w:val="fr-FR"/>
              </w:rPr>
              <w:t>fait référence :</w:t>
            </w:r>
          </w:p>
          <w:p w:rsidR="002B5A35" w:rsidRPr="00CF3CF3" w:rsidRDefault="002B5A35" w:rsidP="00AC5E34">
            <w:pPr>
              <w:pStyle w:val="ListParagraph"/>
              <w:numPr>
                <w:ilvl w:val="0"/>
                <w:numId w:val="30"/>
              </w:numPr>
              <w:rPr>
                <w:rFonts w:ascii="Arial" w:hAnsi="Arial" w:cs="Arial"/>
                <w:b/>
                <w:sz w:val="24"/>
                <w:szCs w:val="24"/>
                <w:lang w:val="fr-FR"/>
              </w:rPr>
            </w:pPr>
            <w:r w:rsidRPr="00CF3CF3">
              <w:rPr>
                <w:rFonts w:ascii="Arial" w:hAnsi="Arial" w:cs="Arial"/>
                <w:sz w:val="24"/>
                <w:szCs w:val="24"/>
                <w:lang w:val="fr-FR"/>
              </w:rPr>
              <w:t>aux actions à prendre au sein de la communauté afin de réduire les risques apportés par les catastrophes et par le changement climatique.  Ces actions sont classées par ordre de priorité, avec les plus importantes à faire en premier.</w:t>
            </w:r>
            <w:r w:rsidRPr="00CF3CF3">
              <w:rPr>
                <w:rFonts w:ascii="Tahoma" w:hAnsi="Tahoma" w:cs="Tahoma"/>
                <w:sz w:val="24"/>
                <w:szCs w:val="24"/>
                <w:lang w:val="fr-FR"/>
              </w:rPr>
              <w:t xml:space="preserve"> </w:t>
            </w:r>
          </w:p>
          <w:p w:rsidR="002B5A35" w:rsidRPr="00920FF1" w:rsidRDefault="002B5A35" w:rsidP="002B5A35">
            <w:pPr>
              <w:rPr>
                <w:rFonts w:ascii="Arial" w:hAnsi="Arial" w:cs="Arial"/>
                <w:sz w:val="24"/>
                <w:szCs w:val="24"/>
                <w:lang w:val="fr-FR"/>
              </w:rPr>
            </w:pPr>
            <w:r w:rsidRPr="00CF3CF3">
              <w:rPr>
                <w:rFonts w:ascii="Arial" w:hAnsi="Arial" w:cs="Arial"/>
                <w:b/>
                <w:sz w:val="24"/>
                <w:szCs w:val="24"/>
                <w:lang w:val="fr-FR"/>
              </w:rPr>
              <w:t xml:space="preserve">Les risques de catastrophes </w:t>
            </w:r>
            <w:r w:rsidRPr="00920FF1">
              <w:rPr>
                <w:rFonts w:ascii="Arial" w:hAnsi="Arial" w:cs="Arial"/>
                <w:sz w:val="24"/>
                <w:szCs w:val="24"/>
                <w:lang w:val="fr-FR"/>
              </w:rPr>
              <w:t xml:space="preserve">font référence : </w:t>
            </w:r>
          </w:p>
          <w:p w:rsidR="002B5A35" w:rsidRPr="00920FF1" w:rsidRDefault="002B5A35" w:rsidP="002B5A35">
            <w:pPr>
              <w:pStyle w:val="ListParagraph"/>
              <w:numPr>
                <w:ilvl w:val="0"/>
                <w:numId w:val="30"/>
              </w:numPr>
              <w:rPr>
                <w:rFonts w:ascii="Arial" w:hAnsi="Arial" w:cs="Arial"/>
                <w:sz w:val="24"/>
                <w:szCs w:val="24"/>
                <w:lang w:val="fr-FR"/>
              </w:rPr>
            </w:pPr>
            <w:r w:rsidRPr="00920FF1">
              <w:rPr>
                <w:rFonts w:ascii="Arial" w:hAnsi="Arial" w:cs="Arial"/>
                <w:sz w:val="24"/>
                <w:szCs w:val="24"/>
                <w:lang w:val="fr-FR"/>
              </w:rPr>
              <w:t>aux impacts sur la vie, les biens et l’environnement qui pourraient arriver si la communauté subit un risque/un aléa.</w:t>
            </w:r>
          </w:p>
          <w:p w:rsidR="002B5A35" w:rsidRPr="00CF3CF3" w:rsidRDefault="002B5A35" w:rsidP="00BA417C">
            <w:pPr>
              <w:rPr>
                <w:rFonts w:ascii="Arial" w:hAnsi="Arial" w:cs="Arial"/>
                <w:b/>
                <w:sz w:val="24"/>
                <w:szCs w:val="24"/>
                <w:lang w:val="fr-FR"/>
              </w:rPr>
            </w:pPr>
          </w:p>
          <w:p w:rsidR="00BA417C" w:rsidRPr="00CF3CF3" w:rsidRDefault="002B5A35" w:rsidP="00BA417C">
            <w:pPr>
              <w:rPr>
                <w:rFonts w:ascii="Arial" w:hAnsi="Arial" w:cs="Arial"/>
                <w:sz w:val="24"/>
                <w:szCs w:val="24"/>
                <w:lang w:val="fr-FR"/>
              </w:rPr>
            </w:pPr>
            <w:r w:rsidRPr="00CF3CF3">
              <w:rPr>
                <w:rFonts w:ascii="Arial" w:hAnsi="Arial" w:cs="Arial"/>
                <w:b/>
                <w:sz w:val="24"/>
                <w:szCs w:val="24"/>
                <w:lang w:val="fr-FR"/>
              </w:rPr>
              <w:t xml:space="preserve">Les impacts du changement climatique </w:t>
            </w:r>
            <w:r w:rsidRPr="00CF3CF3">
              <w:rPr>
                <w:rFonts w:ascii="Arial" w:hAnsi="Arial" w:cs="Arial"/>
                <w:sz w:val="24"/>
                <w:szCs w:val="24"/>
                <w:lang w:val="fr-FR"/>
              </w:rPr>
              <w:t xml:space="preserve">peuvent inclure : </w:t>
            </w:r>
          </w:p>
          <w:p w:rsidR="00BA417C" w:rsidRPr="00CF3CF3" w:rsidRDefault="00CF3CF3" w:rsidP="00CF3CF3">
            <w:pPr>
              <w:pStyle w:val="ListParagraph"/>
              <w:numPr>
                <w:ilvl w:val="0"/>
                <w:numId w:val="31"/>
              </w:numPr>
              <w:ind w:left="851" w:hanging="425"/>
              <w:rPr>
                <w:rFonts w:ascii="Arial" w:hAnsi="Arial" w:cs="Arial"/>
                <w:sz w:val="24"/>
                <w:szCs w:val="24"/>
                <w:lang w:val="fr-FR"/>
              </w:rPr>
            </w:pPr>
            <w:r w:rsidRPr="00CF3CF3">
              <w:rPr>
                <w:rFonts w:ascii="Arial" w:hAnsi="Arial" w:cs="Arial"/>
                <w:sz w:val="24"/>
                <w:szCs w:val="24"/>
                <w:lang w:val="fr-FR"/>
              </w:rPr>
              <w:t xml:space="preserve">l’élévation du niveau de la mer, la perte de biodiversité, l’augmentation d’événements météorologiques extrêmes, la dégradation des récifs coralliens, une croissance de l’exode rural, etc. </w:t>
            </w:r>
            <w:r w:rsidR="00BA417C" w:rsidRPr="00CF3CF3">
              <w:rPr>
                <w:rFonts w:ascii="Arial" w:hAnsi="Arial" w:cs="Arial"/>
                <w:sz w:val="24"/>
                <w:szCs w:val="24"/>
                <w:lang w:val="fr-FR"/>
              </w:rPr>
              <w:t xml:space="preserve"> </w:t>
            </w:r>
          </w:p>
          <w:p w:rsidR="00BA417C" w:rsidRPr="00CF3CF3" w:rsidRDefault="00BA417C" w:rsidP="00CF3CF3">
            <w:pPr>
              <w:rPr>
                <w:rFonts w:ascii="Arial" w:hAnsi="Arial" w:cs="Arial"/>
                <w:color w:val="FF0000"/>
                <w:sz w:val="24"/>
                <w:szCs w:val="24"/>
                <w:lang w:val="fr-FR"/>
              </w:rPr>
            </w:pPr>
          </w:p>
        </w:tc>
      </w:tr>
      <w:tr w:rsidR="00BA417C" w:rsidRPr="0094482C" w:rsidTr="001F4563">
        <w:trPr>
          <w:trHeight w:val="70"/>
        </w:trPr>
        <w:tc>
          <w:tcPr>
            <w:tcW w:w="3945" w:type="dxa"/>
            <w:vMerge w:val="restart"/>
          </w:tcPr>
          <w:p w:rsidR="00BA417C" w:rsidRDefault="00BA417C" w:rsidP="00BA417C">
            <w:pPr>
              <w:autoSpaceDE w:val="0"/>
              <w:autoSpaceDN w:val="0"/>
              <w:adjustRightInd w:val="0"/>
              <w:ind w:left="2880" w:hanging="2880"/>
              <w:rPr>
                <w:rFonts w:ascii="Arial" w:hAnsi="Arial" w:cs="Arial"/>
                <w:b/>
                <w:color w:val="FF0000"/>
                <w:sz w:val="24"/>
                <w:szCs w:val="24"/>
                <w:lang w:val="fr-FR"/>
              </w:rPr>
            </w:pPr>
          </w:p>
          <w:p w:rsidR="00EA1B3D" w:rsidRPr="00920FF1" w:rsidRDefault="00EA1B3D" w:rsidP="00EA1B3D">
            <w:pPr>
              <w:autoSpaceDE w:val="0"/>
              <w:autoSpaceDN w:val="0"/>
              <w:adjustRightInd w:val="0"/>
              <w:ind w:left="2880" w:hanging="2880"/>
              <w:rPr>
                <w:rFonts w:ascii="Arial" w:hAnsi="Arial" w:cs="Arial"/>
                <w:b/>
                <w:sz w:val="24"/>
                <w:szCs w:val="24"/>
                <w:lang w:val="fr-FR"/>
              </w:rPr>
            </w:pPr>
            <w:r w:rsidRPr="00920FF1">
              <w:rPr>
                <w:rFonts w:ascii="Arial" w:hAnsi="Arial" w:cs="Arial"/>
                <w:b/>
                <w:sz w:val="24"/>
                <w:szCs w:val="24"/>
                <w:lang w:val="fr-FR"/>
              </w:rPr>
              <w:t>GUIDE DE L’ÉVALUATION</w:t>
            </w:r>
          </w:p>
          <w:p w:rsidR="00EA1B3D" w:rsidRPr="00920FF1" w:rsidRDefault="00EA1B3D" w:rsidP="00EA1B3D">
            <w:pPr>
              <w:autoSpaceDE w:val="0"/>
              <w:autoSpaceDN w:val="0"/>
              <w:adjustRightInd w:val="0"/>
              <w:ind w:left="2880" w:hanging="2880"/>
              <w:rPr>
                <w:rFonts w:ascii="Arial" w:hAnsi="Arial" w:cs="Arial"/>
                <w:b/>
                <w:sz w:val="24"/>
                <w:szCs w:val="24"/>
                <w:lang w:val="fr-FR"/>
              </w:rPr>
            </w:pPr>
          </w:p>
          <w:p w:rsidR="00EA1B3D" w:rsidRPr="00920FF1" w:rsidRDefault="00EA1B3D" w:rsidP="00EA1B3D">
            <w:pPr>
              <w:rPr>
                <w:rFonts w:ascii="Arial" w:hAnsi="Arial" w:cs="Arial"/>
                <w:sz w:val="24"/>
                <w:szCs w:val="24"/>
                <w:lang w:val="fr-FR"/>
              </w:rPr>
            </w:pPr>
            <w:r w:rsidRPr="00920FF1">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EA1B3D" w:rsidRPr="00920FF1" w:rsidRDefault="00EA1B3D" w:rsidP="00EA1B3D">
            <w:pPr>
              <w:rPr>
                <w:rFonts w:ascii="Arial" w:hAnsi="Arial" w:cs="Arial"/>
                <w:sz w:val="24"/>
                <w:szCs w:val="24"/>
                <w:lang w:val="fr-FR"/>
              </w:rPr>
            </w:pPr>
          </w:p>
          <w:p w:rsidR="00B77D36" w:rsidRDefault="00B77D36" w:rsidP="00EA1B3D">
            <w:pPr>
              <w:rPr>
                <w:rStyle w:val="SpecialBold"/>
                <w:rFonts w:ascii="Arial" w:hAnsi="Arial" w:cs="Arial"/>
                <w:sz w:val="24"/>
                <w:szCs w:val="24"/>
                <w:lang w:val="fr-FR"/>
              </w:rPr>
            </w:pPr>
          </w:p>
          <w:p w:rsidR="00B77D36" w:rsidRDefault="00B77D36" w:rsidP="00EA1B3D">
            <w:pPr>
              <w:rPr>
                <w:rStyle w:val="SpecialBold"/>
                <w:rFonts w:ascii="Arial" w:hAnsi="Arial" w:cs="Arial"/>
                <w:sz w:val="24"/>
                <w:szCs w:val="24"/>
                <w:lang w:val="fr-FR"/>
              </w:rPr>
            </w:pPr>
          </w:p>
          <w:p w:rsidR="00B77D36" w:rsidRDefault="00B77D36" w:rsidP="00EA1B3D">
            <w:pPr>
              <w:rPr>
                <w:rStyle w:val="SpecialBold"/>
                <w:rFonts w:ascii="Arial" w:hAnsi="Arial" w:cs="Arial"/>
                <w:sz w:val="24"/>
                <w:szCs w:val="24"/>
                <w:lang w:val="fr-FR"/>
              </w:rPr>
            </w:pPr>
          </w:p>
          <w:p w:rsidR="00B77D36" w:rsidRDefault="00B77D36" w:rsidP="00EA1B3D">
            <w:pPr>
              <w:rPr>
                <w:rStyle w:val="SpecialBold"/>
                <w:rFonts w:ascii="Arial" w:hAnsi="Arial" w:cs="Arial"/>
                <w:sz w:val="24"/>
                <w:szCs w:val="24"/>
                <w:lang w:val="fr-FR"/>
              </w:rPr>
            </w:pPr>
          </w:p>
          <w:p w:rsidR="00EA1B3D" w:rsidRPr="00920FF1" w:rsidRDefault="00EA1B3D" w:rsidP="00EA1B3D">
            <w:pPr>
              <w:rPr>
                <w:rStyle w:val="SpecialBold"/>
                <w:rFonts w:ascii="Arial" w:hAnsi="Arial" w:cs="Arial"/>
                <w:sz w:val="24"/>
                <w:szCs w:val="24"/>
                <w:lang w:val="fr-FR"/>
              </w:rPr>
            </w:pPr>
            <w:r w:rsidRPr="00920FF1">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EA1B3D" w:rsidRPr="00920FF1" w:rsidRDefault="00EA1B3D" w:rsidP="00EA1B3D">
            <w:pPr>
              <w:rPr>
                <w:rStyle w:val="SpecialBold"/>
                <w:rFonts w:ascii="Arial" w:hAnsi="Arial" w:cs="Arial"/>
                <w:sz w:val="24"/>
                <w:szCs w:val="24"/>
                <w:lang w:val="fr-FR"/>
              </w:rPr>
            </w:pPr>
          </w:p>
          <w:p w:rsidR="00EA1B3D" w:rsidRPr="00920FF1" w:rsidRDefault="00EA1B3D" w:rsidP="00EA1B3D">
            <w:pPr>
              <w:pStyle w:val="NoSpacing"/>
              <w:rPr>
                <w:rFonts w:ascii="Arial" w:hAnsi="Arial" w:cs="Arial"/>
                <w:sz w:val="24"/>
                <w:szCs w:val="24"/>
                <w:lang w:val="fr-FR"/>
              </w:rPr>
            </w:pPr>
            <w:r w:rsidRPr="00920FF1">
              <w:rPr>
                <w:rFonts w:ascii="Arial" w:hAnsi="Arial" w:cs="Arial"/>
                <w:sz w:val="24"/>
                <w:szCs w:val="24"/>
                <w:lang w:val="fr-FR"/>
              </w:rPr>
              <w:t xml:space="preserve">Les preuves des connaissances, compétences et attributs suivantes sont requises : </w:t>
            </w:r>
          </w:p>
          <w:p w:rsidR="00EA1B3D" w:rsidRPr="00BA417C" w:rsidRDefault="00EA1B3D" w:rsidP="00BA417C">
            <w:pPr>
              <w:autoSpaceDE w:val="0"/>
              <w:autoSpaceDN w:val="0"/>
              <w:adjustRightInd w:val="0"/>
              <w:ind w:left="2880" w:hanging="2880"/>
              <w:rPr>
                <w:rFonts w:ascii="Arial" w:hAnsi="Arial" w:cs="Arial"/>
                <w:b/>
                <w:color w:val="FF0000"/>
                <w:sz w:val="24"/>
                <w:szCs w:val="24"/>
                <w:lang w:val="fr-FR"/>
              </w:rPr>
            </w:pPr>
          </w:p>
          <w:p w:rsidR="00EA1B3D" w:rsidRPr="00EA1B3D" w:rsidRDefault="00EA1B3D" w:rsidP="00EA1B3D">
            <w:pPr>
              <w:pStyle w:val="NoSpacing"/>
              <w:numPr>
                <w:ilvl w:val="0"/>
                <w:numId w:val="32"/>
              </w:numPr>
              <w:rPr>
                <w:rFonts w:ascii="Arial" w:hAnsi="Arial" w:cs="Arial"/>
                <w:sz w:val="24"/>
                <w:szCs w:val="24"/>
                <w:lang w:val="fr-FR"/>
              </w:rPr>
            </w:pPr>
            <w:r w:rsidRPr="00920FF1">
              <w:rPr>
                <w:rFonts w:ascii="Arial" w:hAnsi="Arial" w:cs="Arial"/>
                <w:sz w:val="24"/>
                <w:szCs w:val="24"/>
                <w:lang w:val="fr-FR"/>
              </w:rPr>
              <w:t>Une connaissance des  attributs et des structures d’une communauté locale.</w:t>
            </w:r>
          </w:p>
          <w:p w:rsidR="00BA417C" w:rsidRPr="00EA1B3D" w:rsidRDefault="00EA1B3D" w:rsidP="00BA417C">
            <w:pPr>
              <w:pStyle w:val="NoSpacing"/>
              <w:numPr>
                <w:ilvl w:val="0"/>
                <w:numId w:val="32"/>
              </w:numPr>
              <w:ind w:left="357" w:hanging="357"/>
              <w:rPr>
                <w:rFonts w:ascii="Arial" w:hAnsi="Arial" w:cs="Arial"/>
                <w:sz w:val="24"/>
                <w:szCs w:val="24"/>
                <w:lang w:val="fr-FR"/>
              </w:rPr>
            </w:pPr>
            <w:r w:rsidRPr="00EA1B3D">
              <w:rPr>
                <w:rFonts w:ascii="Arial" w:hAnsi="Arial" w:cs="Arial"/>
                <w:sz w:val="24"/>
                <w:szCs w:val="24"/>
                <w:lang w:val="fr-FR"/>
              </w:rPr>
              <w:t xml:space="preserve">Une connaissance de plans d’action pour réduire la vulnérabilité communautaire aux risques de catastrophes et pour s’adapter au changement climatique. </w:t>
            </w:r>
            <w:r w:rsidR="00BA417C" w:rsidRPr="00EA1B3D">
              <w:rPr>
                <w:rFonts w:ascii="Arial" w:hAnsi="Arial" w:cs="Arial"/>
                <w:sz w:val="24"/>
                <w:szCs w:val="24"/>
                <w:lang w:val="fr-FR"/>
              </w:rPr>
              <w:t xml:space="preserve"> </w:t>
            </w:r>
          </w:p>
          <w:p w:rsidR="00EA1B3D" w:rsidRPr="00920FF1" w:rsidRDefault="00EA1B3D" w:rsidP="00EA1B3D">
            <w:pPr>
              <w:pStyle w:val="NoSpacing"/>
              <w:numPr>
                <w:ilvl w:val="0"/>
                <w:numId w:val="33"/>
              </w:numPr>
              <w:rPr>
                <w:rFonts w:ascii="Arial" w:hAnsi="Arial" w:cs="Arial"/>
                <w:sz w:val="24"/>
                <w:szCs w:val="24"/>
                <w:lang w:val="fr-FR"/>
              </w:rPr>
            </w:pPr>
            <w:r w:rsidRPr="00920FF1">
              <w:rPr>
                <w:rFonts w:ascii="Arial" w:hAnsi="Arial" w:cs="Arial"/>
                <w:sz w:val="24"/>
                <w:szCs w:val="24"/>
                <w:lang w:val="fr-FR"/>
              </w:rPr>
              <w:t xml:space="preserve">Une compréhension du climat, du changement climatique et des stratégies traditionnelles et modernes de la réduction des risques de catastrophes et de l’adaptation au changement climatique.  </w:t>
            </w:r>
            <w:r>
              <w:rPr>
                <w:rFonts w:ascii="Arial" w:hAnsi="Arial" w:cs="Arial"/>
                <w:sz w:val="24"/>
                <w:szCs w:val="24"/>
                <w:lang w:val="fr-FR"/>
              </w:rPr>
              <w:t xml:space="preserve"> </w:t>
            </w:r>
          </w:p>
          <w:p w:rsidR="009124E2" w:rsidRPr="00920FF1" w:rsidRDefault="009124E2" w:rsidP="009124E2">
            <w:pPr>
              <w:pStyle w:val="NoSpacing"/>
              <w:numPr>
                <w:ilvl w:val="0"/>
                <w:numId w:val="33"/>
              </w:numPr>
              <w:rPr>
                <w:rFonts w:ascii="Arial" w:hAnsi="Arial" w:cs="Arial"/>
                <w:sz w:val="24"/>
                <w:szCs w:val="24"/>
                <w:lang w:val="fr-FR"/>
              </w:rPr>
            </w:pPr>
            <w:r w:rsidRPr="00920FF1">
              <w:rPr>
                <w:rFonts w:ascii="Arial" w:hAnsi="Arial" w:cs="Arial"/>
                <w:sz w:val="24"/>
                <w:szCs w:val="24"/>
                <w:lang w:val="fr-FR"/>
              </w:rPr>
              <w:t xml:space="preserve">Les qualités et les aptitudes à communiquer requises pour </w:t>
            </w:r>
            <w:r>
              <w:rPr>
                <w:rFonts w:ascii="Arial" w:hAnsi="Arial" w:cs="Arial"/>
                <w:sz w:val="24"/>
                <w:szCs w:val="24"/>
                <w:lang w:val="fr-FR"/>
              </w:rPr>
              <w:t xml:space="preserve">développer des plans d’action communautaires sur l’adaptation au changement climatique et la réduction des risques de catastrophes. </w:t>
            </w:r>
            <w:r w:rsidRPr="00920FF1">
              <w:rPr>
                <w:rFonts w:ascii="Arial" w:hAnsi="Arial" w:cs="Arial"/>
                <w:sz w:val="24"/>
                <w:szCs w:val="24"/>
                <w:lang w:val="fr-FR"/>
              </w:rPr>
              <w:t xml:space="preserve">  </w:t>
            </w:r>
          </w:p>
          <w:p w:rsidR="00BA417C" w:rsidRPr="00BA417C" w:rsidRDefault="00BA417C" w:rsidP="009124E2">
            <w:pPr>
              <w:pStyle w:val="ListBullet"/>
              <w:numPr>
                <w:ilvl w:val="0"/>
                <w:numId w:val="0"/>
              </w:numPr>
              <w:ind w:left="360" w:hanging="360"/>
              <w:rPr>
                <w:rFonts w:ascii="Arial" w:hAnsi="Arial" w:cs="Arial"/>
                <w:b/>
                <w:color w:val="FF0000"/>
                <w:szCs w:val="24"/>
                <w:lang w:val="fr-FR"/>
              </w:rPr>
            </w:pPr>
          </w:p>
        </w:tc>
        <w:tc>
          <w:tcPr>
            <w:tcW w:w="5631" w:type="dxa"/>
          </w:tcPr>
          <w:p w:rsidR="00BA417C" w:rsidRPr="00BA417C" w:rsidRDefault="00BA417C" w:rsidP="00BA417C">
            <w:pPr>
              <w:autoSpaceDE w:val="0"/>
              <w:autoSpaceDN w:val="0"/>
              <w:adjustRightInd w:val="0"/>
              <w:rPr>
                <w:rFonts w:ascii="Arial" w:hAnsi="Arial" w:cs="Arial"/>
                <w:b/>
                <w:color w:val="FF0000"/>
                <w:sz w:val="24"/>
                <w:szCs w:val="24"/>
                <w:lang w:val="fr-FR"/>
              </w:rPr>
            </w:pPr>
          </w:p>
          <w:p w:rsidR="00EA1B3D" w:rsidRPr="00920FF1" w:rsidRDefault="00EA1B3D" w:rsidP="00EA1B3D">
            <w:pPr>
              <w:autoSpaceDE w:val="0"/>
              <w:autoSpaceDN w:val="0"/>
              <w:adjustRightInd w:val="0"/>
              <w:rPr>
                <w:rFonts w:ascii="Arial" w:hAnsi="Arial" w:cs="Arial"/>
                <w:b/>
                <w:sz w:val="24"/>
                <w:szCs w:val="24"/>
                <w:lang w:val="fr-FR"/>
              </w:rPr>
            </w:pPr>
            <w:r w:rsidRPr="00920FF1">
              <w:rPr>
                <w:rFonts w:ascii="Arial" w:hAnsi="Arial" w:cs="Arial"/>
                <w:b/>
                <w:sz w:val="24"/>
                <w:szCs w:val="24"/>
                <w:lang w:val="fr-FR"/>
              </w:rPr>
              <w:t xml:space="preserve">Contexte de l’évaluation </w:t>
            </w:r>
          </w:p>
          <w:p w:rsidR="00EA1B3D" w:rsidRPr="00920FF1" w:rsidRDefault="00EA1B3D" w:rsidP="00EA1B3D">
            <w:pPr>
              <w:autoSpaceDE w:val="0"/>
              <w:autoSpaceDN w:val="0"/>
              <w:adjustRightInd w:val="0"/>
              <w:rPr>
                <w:rFonts w:ascii="Arial" w:hAnsi="Arial" w:cs="Arial"/>
                <w:b/>
                <w:sz w:val="24"/>
                <w:szCs w:val="24"/>
                <w:lang w:val="fr-FR"/>
              </w:rPr>
            </w:pPr>
          </w:p>
          <w:p w:rsidR="00EA1B3D" w:rsidRPr="00920FF1" w:rsidRDefault="00EA1B3D" w:rsidP="00EA1B3D">
            <w:pPr>
              <w:pStyle w:val="ListParagraph"/>
              <w:numPr>
                <w:ilvl w:val="0"/>
                <w:numId w:val="34"/>
              </w:numPr>
              <w:ind w:left="450" w:hanging="426"/>
              <w:rPr>
                <w:rFonts w:ascii="Arial" w:hAnsi="Arial" w:cs="Arial"/>
                <w:sz w:val="24"/>
                <w:szCs w:val="24"/>
                <w:lang w:val="fr-FR"/>
              </w:rPr>
            </w:pPr>
            <w:r w:rsidRPr="00920FF1">
              <w:rPr>
                <w:rFonts w:ascii="Arial" w:hAnsi="Arial" w:cs="Arial"/>
                <w:sz w:val="24"/>
                <w:szCs w:val="24"/>
                <w:lang w:val="fr-FR"/>
              </w:rPr>
              <w:t xml:space="preserve">L’évaluation des connaissances acquises, ainsi que de la communication des idées, peut être faite dans la salle de classe par l’intermédiaire de l’observation et des discussions. </w:t>
            </w:r>
          </w:p>
          <w:p w:rsidR="00EA1B3D" w:rsidRPr="00920FF1" w:rsidRDefault="00EA1B3D" w:rsidP="00EA1B3D">
            <w:pPr>
              <w:pStyle w:val="ListParagraph"/>
              <w:ind w:left="450"/>
              <w:rPr>
                <w:rFonts w:ascii="Arial" w:hAnsi="Arial" w:cs="Arial"/>
                <w:sz w:val="24"/>
                <w:szCs w:val="24"/>
                <w:lang w:val="fr-FR"/>
              </w:rPr>
            </w:pPr>
          </w:p>
          <w:p w:rsidR="00EA1B3D" w:rsidRPr="00920FF1" w:rsidRDefault="00EA1B3D" w:rsidP="00EA1B3D">
            <w:pPr>
              <w:pStyle w:val="ListParagraph"/>
              <w:numPr>
                <w:ilvl w:val="0"/>
                <w:numId w:val="34"/>
              </w:numPr>
              <w:ind w:left="450" w:hanging="426"/>
              <w:rPr>
                <w:rFonts w:ascii="Arial" w:hAnsi="Arial" w:cs="Arial"/>
                <w:sz w:val="24"/>
                <w:szCs w:val="24"/>
                <w:lang w:val="fr-FR"/>
              </w:rPr>
            </w:pPr>
            <w:r w:rsidRPr="00920FF1">
              <w:rPr>
                <w:rFonts w:ascii="Arial" w:hAnsi="Arial" w:cs="Arial"/>
                <w:sz w:val="24"/>
                <w:szCs w:val="24"/>
                <w:lang w:val="fr-FR"/>
              </w:rPr>
              <w:t xml:space="preserve">L’évaluation des consultations avec la communauté sur les plans d’action concernant la réduction des risques de catastrophes et l’adaptation au changement climatique doit être faite sur le terrain.   </w:t>
            </w:r>
          </w:p>
          <w:p w:rsidR="00BA417C" w:rsidRPr="00BA417C" w:rsidRDefault="00BA417C" w:rsidP="00BA417C">
            <w:pPr>
              <w:pStyle w:val="ListBullet"/>
              <w:numPr>
                <w:ilvl w:val="0"/>
                <w:numId w:val="0"/>
              </w:numPr>
              <w:ind w:left="360" w:hanging="360"/>
              <w:rPr>
                <w:rFonts w:ascii="Arial" w:hAnsi="Arial" w:cs="Arial"/>
                <w:b/>
                <w:color w:val="FF0000"/>
                <w:szCs w:val="24"/>
                <w:lang w:val="fr-FR"/>
              </w:rPr>
            </w:pPr>
          </w:p>
          <w:p w:rsidR="00B77D36" w:rsidRDefault="00B77D36" w:rsidP="00EA1B3D">
            <w:pPr>
              <w:pStyle w:val="ListBullet"/>
              <w:numPr>
                <w:ilvl w:val="0"/>
                <w:numId w:val="0"/>
              </w:numPr>
              <w:ind w:left="360" w:hanging="360"/>
              <w:rPr>
                <w:rFonts w:ascii="Arial" w:hAnsi="Arial" w:cs="Arial"/>
                <w:b/>
                <w:szCs w:val="24"/>
                <w:lang w:val="fr-FR"/>
              </w:rPr>
            </w:pPr>
          </w:p>
          <w:p w:rsidR="00B77D36" w:rsidRDefault="00B77D36" w:rsidP="00EA1B3D">
            <w:pPr>
              <w:pStyle w:val="ListBullet"/>
              <w:numPr>
                <w:ilvl w:val="0"/>
                <w:numId w:val="0"/>
              </w:numPr>
              <w:ind w:left="360" w:hanging="360"/>
              <w:rPr>
                <w:rFonts w:ascii="Arial" w:hAnsi="Arial" w:cs="Arial"/>
                <w:b/>
                <w:szCs w:val="24"/>
                <w:lang w:val="fr-FR"/>
              </w:rPr>
            </w:pPr>
          </w:p>
          <w:p w:rsidR="00EA1B3D" w:rsidRPr="00920FF1" w:rsidRDefault="00EA1B3D" w:rsidP="00EA1B3D">
            <w:pPr>
              <w:pStyle w:val="ListBullet"/>
              <w:numPr>
                <w:ilvl w:val="0"/>
                <w:numId w:val="0"/>
              </w:numPr>
              <w:ind w:left="360" w:hanging="360"/>
              <w:rPr>
                <w:rFonts w:ascii="Arial" w:hAnsi="Arial" w:cs="Arial"/>
                <w:b/>
                <w:szCs w:val="24"/>
                <w:lang w:val="fr-FR"/>
              </w:rPr>
            </w:pPr>
            <w:r w:rsidRPr="00920FF1">
              <w:rPr>
                <w:rFonts w:ascii="Arial" w:hAnsi="Arial" w:cs="Arial"/>
                <w:b/>
                <w:szCs w:val="24"/>
                <w:lang w:val="fr-FR"/>
              </w:rPr>
              <w:t>Répercussions sur les ressources</w:t>
            </w:r>
          </w:p>
          <w:p w:rsidR="00EA1B3D" w:rsidRPr="00920FF1" w:rsidRDefault="00EA1B3D" w:rsidP="00EA1B3D">
            <w:pPr>
              <w:pStyle w:val="ListBullet"/>
              <w:numPr>
                <w:ilvl w:val="0"/>
                <w:numId w:val="0"/>
              </w:numPr>
              <w:ind w:left="360" w:hanging="360"/>
              <w:rPr>
                <w:rFonts w:ascii="Arial" w:hAnsi="Arial" w:cs="Arial"/>
                <w:szCs w:val="24"/>
                <w:lang w:val="fr-FR"/>
              </w:rPr>
            </w:pPr>
          </w:p>
          <w:p w:rsidR="00EA1B3D" w:rsidRDefault="00EA1B3D" w:rsidP="00EA1B3D">
            <w:pPr>
              <w:pStyle w:val="NoSpacing"/>
              <w:rPr>
                <w:rFonts w:ascii="Arial" w:hAnsi="Arial" w:cs="Arial"/>
                <w:sz w:val="24"/>
                <w:szCs w:val="24"/>
                <w:lang w:val="fr-FR"/>
              </w:rPr>
            </w:pPr>
            <w:r w:rsidRPr="00920FF1">
              <w:rPr>
                <w:rFonts w:ascii="Arial" w:hAnsi="Arial" w:cs="Arial"/>
                <w:sz w:val="24"/>
                <w:szCs w:val="24"/>
                <w:lang w:val="fr-FR"/>
              </w:rPr>
              <w:t>Le processus et les ressources d’évaluation doivent garantir :</w:t>
            </w:r>
          </w:p>
          <w:p w:rsidR="00EA1B3D" w:rsidRPr="00920FF1" w:rsidRDefault="00EA1B3D" w:rsidP="00EA1B3D">
            <w:pPr>
              <w:pStyle w:val="NoSpacing"/>
              <w:rPr>
                <w:rFonts w:ascii="Arial" w:hAnsi="Arial" w:cs="Arial"/>
                <w:sz w:val="24"/>
                <w:szCs w:val="24"/>
                <w:lang w:val="fr-FR"/>
              </w:rPr>
            </w:pPr>
          </w:p>
          <w:p w:rsidR="00EA1B3D" w:rsidRPr="00920FF1" w:rsidRDefault="00EA1B3D" w:rsidP="00EA1B3D">
            <w:pPr>
              <w:pStyle w:val="NoSpacing"/>
              <w:numPr>
                <w:ilvl w:val="0"/>
                <w:numId w:val="34"/>
              </w:numPr>
              <w:ind w:left="450" w:hanging="426"/>
              <w:rPr>
                <w:rFonts w:ascii="Arial" w:hAnsi="Arial" w:cs="Arial"/>
                <w:sz w:val="24"/>
                <w:szCs w:val="24"/>
                <w:lang w:val="fr-FR"/>
              </w:rPr>
            </w:pPr>
            <w:r w:rsidRPr="00920FF1">
              <w:rPr>
                <w:rFonts w:ascii="Arial" w:hAnsi="Arial" w:cs="Arial"/>
                <w:sz w:val="24"/>
                <w:szCs w:val="24"/>
                <w:lang w:val="fr-FR"/>
              </w:rPr>
              <w:t>l’accès physique aux communautés afin d’observer la communication et/ou la collecte des informations et des données.</w:t>
            </w:r>
          </w:p>
          <w:p w:rsidR="00EA1B3D" w:rsidRPr="00920FF1" w:rsidRDefault="00EA1B3D" w:rsidP="00EA1B3D">
            <w:pPr>
              <w:pStyle w:val="NoSpacing"/>
              <w:ind w:left="450"/>
              <w:rPr>
                <w:rFonts w:ascii="Arial" w:hAnsi="Arial" w:cs="Arial"/>
                <w:sz w:val="24"/>
                <w:szCs w:val="24"/>
                <w:lang w:val="fr-FR"/>
              </w:rPr>
            </w:pPr>
          </w:p>
          <w:p w:rsidR="00EA1B3D" w:rsidRPr="00920FF1" w:rsidRDefault="00EA1B3D" w:rsidP="00EA1B3D">
            <w:pPr>
              <w:pStyle w:val="NoSpacing"/>
              <w:numPr>
                <w:ilvl w:val="0"/>
                <w:numId w:val="34"/>
              </w:numPr>
              <w:ind w:left="450" w:hanging="426"/>
              <w:rPr>
                <w:rFonts w:ascii="Arial" w:hAnsi="Arial" w:cs="Arial"/>
                <w:sz w:val="24"/>
                <w:szCs w:val="24"/>
                <w:lang w:val="fr-FR"/>
              </w:rPr>
            </w:pPr>
            <w:r w:rsidRPr="00920FF1">
              <w:rPr>
                <w:rFonts w:ascii="Arial" w:hAnsi="Arial" w:cs="Arial"/>
                <w:sz w:val="24"/>
                <w:szCs w:val="24"/>
                <w:lang w:val="fr-FR"/>
              </w:rPr>
              <w:t>des listes de contrôle pour l’apprenant et pour l’assesseur afin de guider les activités, les communications et les observations au sein des communautés</w:t>
            </w:r>
          </w:p>
          <w:p w:rsidR="00BA417C" w:rsidRPr="00BA417C" w:rsidRDefault="00BA417C" w:rsidP="00EA1B3D">
            <w:pPr>
              <w:pStyle w:val="NoSpacing"/>
              <w:rPr>
                <w:rFonts w:ascii="Arial" w:hAnsi="Arial" w:cs="Arial"/>
                <w:color w:val="FF0000"/>
                <w:sz w:val="24"/>
                <w:szCs w:val="24"/>
                <w:lang w:val="fr-FR"/>
              </w:rPr>
            </w:pPr>
          </w:p>
          <w:p w:rsidR="00BA417C" w:rsidRDefault="00BA417C" w:rsidP="00BA417C">
            <w:pPr>
              <w:pStyle w:val="NoSpacing"/>
              <w:rPr>
                <w:rFonts w:ascii="Arial" w:hAnsi="Arial" w:cs="Arial"/>
                <w:color w:val="FF0000"/>
                <w:sz w:val="24"/>
                <w:szCs w:val="24"/>
                <w:lang w:val="fr-FR"/>
              </w:rPr>
            </w:pPr>
          </w:p>
          <w:p w:rsidR="00B77D36" w:rsidRDefault="00B77D36" w:rsidP="00BA417C">
            <w:pPr>
              <w:pStyle w:val="NoSpacing"/>
              <w:rPr>
                <w:rFonts w:ascii="Arial" w:hAnsi="Arial" w:cs="Arial"/>
                <w:color w:val="FF0000"/>
                <w:sz w:val="24"/>
                <w:szCs w:val="24"/>
                <w:lang w:val="fr-FR"/>
              </w:rPr>
            </w:pPr>
          </w:p>
          <w:p w:rsidR="00B77D36" w:rsidRDefault="00B77D36" w:rsidP="00BA417C">
            <w:pPr>
              <w:pStyle w:val="NoSpacing"/>
              <w:rPr>
                <w:rFonts w:ascii="Arial" w:hAnsi="Arial" w:cs="Arial"/>
                <w:color w:val="FF0000"/>
                <w:sz w:val="24"/>
                <w:szCs w:val="24"/>
                <w:lang w:val="fr-FR"/>
              </w:rPr>
            </w:pPr>
          </w:p>
          <w:p w:rsidR="00B77D36" w:rsidRDefault="00B77D36" w:rsidP="00BA417C">
            <w:pPr>
              <w:pStyle w:val="NoSpacing"/>
              <w:rPr>
                <w:rFonts w:ascii="Arial" w:hAnsi="Arial" w:cs="Arial"/>
                <w:color w:val="FF0000"/>
                <w:sz w:val="24"/>
                <w:szCs w:val="24"/>
                <w:lang w:val="fr-FR"/>
              </w:rPr>
            </w:pPr>
          </w:p>
          <w:p w:rsidR="00B77D36" w:rsidRDefault="00B77D36" w:rsidP="00BA417C">
            <w:pPr>
              <w:pStyle w:val="NoSpacing"/>
              <w:rPr>
                <w:rFonts w:ascii="Arial" w:hAnsi="Arial" w:cs="Arial"/>
                <w:color w:val="FF0000"/>
                <w:sz w:val="24"/>
                <w:szCs w:val="24"/>
                <w:lang w:val="fr-FR"/>
              </w:rPr>
            </w:pPr>
          </w:p>
          <w:p w:rsidR="00B77D36" w:rsidRPr="00BA417C" w:rsidRDefault="00B77D36" w:rsidP="00BA417C">
            <w:pPr>
              <w:pStyle w:val="NoSpacing"/>
              <w:rPr>
                <w:rFonts w:ascii="Arial" w:hAnsi="Arial" w:cs="Arial"/>
                <w:color w:val="FF0000"/>
                <w:sz w:val="24"/>
                <w:szCs w:val="24"/>
                <w:lang w:val="fr-FR"/>
              </w:rPr>
            </w:pPr>
          </w:p>
        </w:tc>
      </w:tr>
      <w:tr w:rsidR="00BA417C" w:rsidRPr="0094482C" w:rsidTr="00B23CBC">
        <w:trPr>
          <w:trHeight w:val="255"/>
        </w:trPr>
        <w:tc>
          <w:tcPr>
            <w:tcW w:w="3945" w:type="dxa"/>
            <w:vMerge/>
          </w:tcPr>
          <w:p w:rsidR="00BA417C" w:rsidRPr="00BA417C" w:rsidRDefault="00BA417C" w:rsidP="00BA417C">
            <w:pPr>
              <w:autoSpaceDE w:val="0"/>
              <w:autoSpaceDN w:val="0"/>
              <w:adjustRightInd w:val="0"/>
              <w:ind w:left="2880" w:hanging="2880"/>
              <w:rPr>
                <w:rFonts w:ascii="Arial" w:hAnsi="Arial" w:cs="Arial"/>
                <w:b/>
                <w:color w:val="FF0000"/>
                <w:sz w:val="24"/>
                <w:szCs w:val="24"/>
                <w:lang w:val="fr-FR"/>
              </w:rPr>
            </w:pPr>
          </w:p>
        </w:tc>
        <w:tc>
          <w:tcPr>
            <w:tcW w:w="5631" w:type="dxa"/>
          </w:tcPr>
          <w:p w:rsidR="00EA1B3D" w:rsidRPr="00C509A3" w:rsidRDefault="00EA1B3D" w:rsidP="00EA1B3D">
            <w:pPr>
              <w:autoSpaceDE w:val="0"/>
              <w:autoSpaceDN w:val="0"/>
              <w:adjustRightInd w:val="0"/>
              <w:rPr>
                <w:rFonts w:ascii="Arial" w:hAnsi="Arial" w:cs="Arial"/>
                <w:b/>
                <w:sz w:val="24"/>
                <w:szCs w:val="24"/>
                <w:lang w:val="fr-FR"/>
              </w:rPr>
            </w:pPr>
            <w:r w:rsidRPr="00C509A3">
              <w:rPr>
                <w:rFonts w:ascii="Arial" w:hAnsi="Arial" w:cs="Arial"/>
                <w:b/>
                <w:sz w:val="24"/>
                <w:szCs w:val="24"/>
                <w:lang w:val="fr-FR"/>
              </w:rPr>
              <w:t>Les méthodes d’évaluation</w:t>
            </w:r>
          </w:p>
          <w:p w:rsidR="00EA1B3D" w:rsidRPr="00C509A3" w:rsidRDefault="00EA1B3D" w:rsidP="00EA1B3D">
            <w:pPr>
              <w:autoSpaceDE w:val="0"/>
              <w:autoSpaceDN w:val="0"/>
              <w:adjustRightInd w:val="0"/>
              <w:rPr>
                <w:rFonts w:ascii="Arial" w:hAnsi="Arial" w:cs="Arial"/>
                <w:b/>
                <w:sz w:val="24"/>
                <w:szCs w:val="24"/>
                <w:lang w:val="fr-FR"/>
              </w:rPr>
            </w:pPr>
          </w:p>
          <w:p w:rsidR="00EA1B3D" w:rsidRPr="00C509A3" w:rsidRDefault="00EA1B3D" w:rsidP="00EA1B3D">
            <w:pPr>
              <w:autoSpaceDE w:val="0"/>
              <w:autoSpaceDN w:val="0"/>
              <w:adjustRightInd w:val="0"/>
              <w:rPr>
                <w:rFonts w:ascii="Arial" w:hAnsi="Arial" w:cs="Arial"/>
                <w:sz w:val="24"/>
                <w:szCs w:val="24"/>
                <w:lang w:val="fr-FR"/>
              </w:rPr>
            </w:pPr>
            <w:r w:rsidRPr="00C509A3">
              <w:rPr>
                <w:rFonts w:ascii="Arial" w:hAnsi="Arial" w:cs="Arial"/>
                <w:sz w:val="24"/>
                <w:szCs w:val="24"/>
                <w:lang w:val="fr-FR"/>
              </w:rPr>
              <w:t xml:space="preserve">Les méthodes d’évaluation doivent être choisies afin d’assurer une démonstration pratique de la </w:t>
            </w:r>
            <w:r>
              <w:rPr>
                <w:rFonts w:ascii="Arial" w:hAnsi="Arial" w:cs="Arial"/>
                <w:sz w:val="24"/>
                <w:szCs w:val="24"/>
                <w:lang w:val="fr-FR"/>
              </w:rPr>
              <w:t xml:space="preserve">promotion d’action communautaire sur l’adaptation au changement climatique et la réduction des risques de catastrophes. </w:t>
            </w:r>
            <w:r w:rsidRPr="00C509A3">
              <w:rPr>
                <w:rFonts w:ascii="Arial" w:hAnsi="Arial" w:cs="Arial"/>
                <w:sz w:val="24"/>
                <w:szCs w:val="24"/>
                <w:lang w:val="fr-FR"/>
              </w:rPr>
              <w:t>Les méthodes doivent inclure l’évaluation des connaissances aussi bien que des compétences pratiques.  On peut évaluer ce module conjointement avec l’évaluation d’autres modules de compétence dans le programme.  Il faut tenir compte des participants handicapés.</w:t>
            </w:r>
          </w:p>
          <w:p w:rsidR="00BA417C" w:rsidRDefault="00BA417C" w:rsidP="00BA417C">
            <w:pPr>
              <w:autoSpaceDE w:val="0"/>
              <w:autoSpaceDN w:val="0"/>
              <w:adjustRightInd w:val="0"/>
              <w:rPr>
                <w:rFonts w:ascii="Arial" w:hAnsi="Arial" w:cs="Arial"/>
                <w:b/>
                <w:color w:val="FF0000"/>
                <w:sz w:val="24"/>
                <w:szCs w:val="24"/>
                <w:lang w:val="fr-FR"/>
              </w:rPr>
            </w:pPr>
          </w:p>
          <w:p w:rsidR="00EA1B3D" w:rsidRPr="00C509A3" w:rsidRDefault="00EA1B3D" w:rsidP="00EA1B3D">
            <w:pPr>
              <w:rPr>
                <w:rFonts w:ascii="Arial" w:hAnsi="Arial" w:cs="Arial"/>
                <w:sz w:val="24"/>
                <w:szCs w:val="24"/>
                <w:lang w:val="fr-FR"/>
              </w:rPr>
            </w:pPr>
            <w:r w:rsidRPr="00C509A3">
              <w:rPr>
                <w:rFonts w:ascii="Arial" w:hAnsi="Arial" w:cs="Arial"/>
                <w:sz w:val="24"/>
                <w:szCs w:val="24"/>
                <w:lang w:val="fr-FR"/>
              </w:rPr>
              <w:t xml:space="preserve">Quelques-unes des méthodes suivantes s’appliquent à ce module : </w:t>
            </w:r>
          </w:p>
          <w:p w:rsidR="00EA1B3D" w:rsidRPr="00C509A3" w:rsidRDefault="00EA1B3D" w:rsidP="00EA1B3D">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EA1B3D" w:rsidRPr="00C509A3" w:rsidRDefault="00EA1B3D" w:rsidP="00EA1B3D">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EA1B3D" w:rsidRPr="00C509A3" w:rsidRDefault="00EA1B3D" w:rsidP="00EA1B3D">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 xml:space="preserve">Un examen des documents écrits faisant preuve des connaissances et des compétences (cartes, activités dans le cahier de l’apprenant) </w:t>
            </w:r>
          </w:p>
          <w:p w:rsidR="00EA1B3D" w:rsidRDefault="00EA1B3D" w:rsidP="00EA1B3D">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Des réflexions personnelles par l’apprenant, à l’écrit ou à l’oral.</w:t>
            </w:r>
          </w:p>
          <w:p w:rsidR="00BA417C" w:rsidRPr="009124E2" w:rsidRDefault="00EA1B3D" w:rsidP="009124E2">
            <w:pPr>
              <w:pStyle w:val="NoSpacing"/>
              <w:numPr>
                <w:ilvl w:val="0"/>
                <w:numId w:val="1"/>
              </w:numPr>
              <w:ind w:left="450" w:hanging="450"/>
              <w:rPr>
                <w:rFonts w:ascii="Arial" w:hAnsi="Arial" w:cs="Arial"/>
                <w:sz w:val="24"/>
                <w:szCs w:val="24"/>
                <w:lang w:val="fr-FR"/>
              </w:rPr>
            </w:pPr>
            <w:r w:rsidRPr="00C509A3">
              <w:rPr>
                <w:rFonts w:ascii="Arial" w:hAnsi="Arial" w:cs="Arial"/>
                <w:sz w:val="24"/>
                <w:szCs w:val="24"/>
                <w:lang w:val="fr-FR"/>
              </w:rPr>
              <w:t>Une évaluation sommative/holistique écrite</w:t>
            </w:r>
            <w:r>
              <w:rPr>
                <w:rFonts w:ascii="Arial" w:hAnsi="Arial" w:cs="Arial"/>
                <w:sz w:val="24"/>
                <w:szCs w:val="24"/>
                <w:lang w:val="fr-FR"/>
              </w:rPr>
              <w:t xml:space="preserve">. </w:t>
            </w:r>
          </w:p>
        </w:tc>
      </w:tr>
    </w:tbl>
    <w:p w:rsidR="003B227F" w:rsidRPr="00BA417C" w:rsidRDefault="003B227F">
      <w:pPr>
        <w:rPr>
          <w:color w:val="FF0000"/>
          <w:lang w:val="fr-FR"/>
        </w:rPr>
      </w:pPr>
    </w:p>
    <w:sectPr w:rsidR="003B227F" w:rsidRPr="00BA417C"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75" w:rsidRDefault="00E40E75" w:rsidP="00DC70AE">
      <w:pPr>
        <w:spacing w:after="0" w:line="240" w:lineRule="auto"/>
      </w:pPr>
      <w:r>
        <w:separator/>
      </w:r>
    </w:p>
  </w:endnote>
  <w:endnote w:type="continuationSeparator" w:id="0">
    <w:p w:rsidR="00E40E75" w:rsidRDefault="00E40E75"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7C" w:rsidRPr="00EE1516" w:rsidRDefault="00BA417C" w:rsidP="00BA417C">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BA417C" w:rsidRPr="00EE1516" w:rsidRDefault="00BA417C" w:rsidP="00BA417C">
    <w:pPr>
      <w:pStyle w:val="Footer"/>
      <w:pBdr>
        <w:top w:val="thinThickSmallGap" w:sz="24" w:space="1" w:color="622423" w:themeColor="accent2" w:themeShade="7F"/>
      </w:pBdr>
      <w:rPr>
        <w:rFonts w:asciiTheme="majorHAnsi" w:hAnsiTheme="majorHAnsi"/>
        <w:sz w:val="18"/>
        <w:szCs w:val="18"/>
        <w:lang w:val="fr-FR"/>
      </w:rPr>
    </w:pPr>
  </w:p>
  <w:p w:rsidR="00C33791" w:rsidRPr="0094482C" w:rsidRDefault="00BA417C" w:rsidP="00B20A6A">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E40E75" w:rsidRPr="00E40E75">
      <w:rPr>
        <w:rFonts w:asciiTheme="majorHAnsi" w:hAnsiTheme="majorHAnsi"/>
        <w:noProof/>
        <w:sz w:val="18"/>
        <w:szCs w:val="18"/>
        <w:lang w:val="fr-FR"/>
      </w:rPr>
      <w:t>1</w:t>
    </w:r>
    <w:r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75" w:rsidRDefault="00E40E75" w:rsidP="00DC70AE">
      <w:pPr>
        <w:spacing w:after="0" w:line="240" w:lineRule="auto"/>
      </w:pPr>
      <w:r>
        <w:separator/>
      </w:r>
    </w:p>
  </w:footnote>
  <w:footnote w:type="continuationSeparator" w:id="0">
    <w:p w:rsidR="00E40E75" w:rsidRDefault="00E40E75"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BA417C" w:rsidRDefault="00CF6B42" w:rsidP="00CF6B42">
    <w:pPr>
      <w:pStyle w:val="Header"/>
      <w:jc w:val="center"/>
      <w:rPr>
        <w:rFonts w:ascii="Arial" w:hAnsi="Arial" w:cs="Arial"/>
        <w:sz w:val="28"/>
        <w:szCs w:val="28"/>
        <w:lang w:val="fr-FR"/>
      </w:rPr>
    </w:pPr>
    <w:r w:rsidRPr="00BA417C">
      <w:rPr>
        <w:rFonts w:ascii="Arial" w:hAnsi="Arial" w:cs="Arial"/>
        <w:sz w:val="28"/>
        <w:szCs w:val="28"/>
        <w:lang w:val="fr-FR"/>
      </w:rPr>
      <w:t>Promo</w:t>
    </w:r>
    <w:r w:rsidR="00BA417C">
      <w:rPr>
        <w:rFonts w:ascii="Arial" w:hAnsi="Arial" w:cs="Arial"/>
        <w:sz w:val="28"/>
        <w:szCs w:val="28"/>
        <w:lang w:val="fr-FR"/>
      </w:rPr>
      <w:t>uvoir l’action communautaire pour se préparer au changement climatique et à la réduction des risques de catastrophes</w:t>
    </w:r>
    <w:r w:rsidR="00474A61" w:rsidRPr="00BA417C">
      <w:rPr>
        <w:rFonts w:ascii="Arial" w:hAnsi="Arial" w:cs="Arial"/>
        <w:sz w:val="28"/>
        <w:szCs w:val="28"/>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06F0B"/>
    <w:multiLevelType w:val="multilevel"/>
    <w:tmpl w:val="B20E6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41C4352"/>
    <w:multiLevelType w:val="hybridMultilevel"/>
    <w:tmpl w:val="BC92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A5F1B"/>
    <w:multiLevelType w:val="hybridMultilevel"/>
    <w:tmpl w:val="AD6ED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662A5A"/>
    <w:multiLevelType w:val="hybridMultilevel"/>
    <w:tmpl w:val="F398A9A2"/>
    <w:lvl w:ilvl="0" w:tplc="04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35423B"/>
    <w:multiLevelType w:val="hybridMultilevel"/>
    <w:tmpl w:val="7C0C5F0E"/>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12E16454"/>
    <w:multiLevelType w:val="multilevel"/>
    <w:tmpl w:val="88D618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5368A"/>
    <w:multiLevelType w:val="multilevel"/>
    <w:tmpl w:val="2DBCD7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9A535E"/>
    <w:multiLevelType w:val="hybridMultilevel"/>
    <w:tmpl w:val="013E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B256F"/>
    <w:multiLevelType w:val="multilevel"/>
    <w:tmpl w:val="B7525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0E299B"/>
    <w:multiLevelType w:val="hybridMultilevel"/>
    <w:tmpl w:val="977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40549"/>
    <w:multiLevelType w:val="multilevel"/>
    <w:tmpl w:val="D49CF9B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20"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3187C"/>
    <w:multiLevelType w:val="multilevel"/>
    <w:tmpl w:val="1D56F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5"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401749"/>
    <w:multiLevelType w:val="multilevel"/>
    <w:tmpl w:val="0534F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F83AA7"/>
    <w:multiLevelType w:val="hybridMultilevel"/>
    <w:tmpl w:val="96F8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5451D4"/>
    <w:multiLevelType w:val="multilevel"/>
    <w:tmpl w:val="E392F7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74DA1"/>
    <w:multiLevelType w:val="hybridMultilevel"/>
    <w:tmpl w:val="8394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10300C"/>
    <w:multiLevelType w:val="multilevel"/>
    <w:tmpl w:val="B20E6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D6A27"/>
    <w:multiLevelType w:val="hybridMultilevel"/>
    <w:tmpl w:val="3A8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D1624"/>
    <w:multiLevelType w:val="multilevel"/>
    <w:tmpl w:val="2626C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34C57"/>
    <w:multiLevelType w:val="multilevel"/>
    <w:tmpl w:val="B874D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
  </w:num>
  <w:num w:numId="4">
    <w:abstractNumId w:val="0"/>
  </w:num>
  <w:num w:numId="5">
    <w:abstractNumId w:val="29"/>
  </w:num>
  <w:num w:numId="6">
    <w:abstractNumId w:val="21"/>
  </w:num>
  <w:num w:numId="7">
    <w:abstractNumId w:val="27"/>
  </w:num>
  <w:num w:numId="8">
    <w:abstractNumId w:val="13"/>
  </w:num>
  <w:num w:numId="9">
    <w:abstractNumId w:val="36"/>
  </w:num>
  <w:num w:numId="10">
    <w:abstractNumId w:val="5"/>
  </w:num>
  <w:num w:numId="11">
    <w:abstractNumId w:val="20"/>
  </w:num>
  <w:num w:numId="12">
    <w:abstractNumId w:val="35"/>
  </w:num>
  <w:num w:numId="13">
    <w:abstractNumId w:val="38"/>
  </w:num>
  <w:num w:numId="14">
    <w:abstractNumId w:val="17"/>
  </w:num>
  <w:num w:numId="15">
    <w:abstractNumId w:val="19"/>
  </w:num>
  <w:num w:numId="16">
    <w:abstractNumId w:val="30"/>
  </w:num>
  <w:num w:numId="17">
    <w:abstractNumId w:val="40"/>
  </w:num>
  <w:num w:numId="18">
    <w:abstractNumId w:val="10"/>
  </w:num>
  <w:num w:numId="19">
    <w:abstractNumId w:val="22"/>
  </w:num>
  <w:num w:numId="20">
    <w:abstractNumId w:val="32"/>
  </w:num>
  <w:num w:numId="21">
    <w:abstractNumId w:val="15"/>
  </w:num>
  <w:num w:numId="22">
    <w:abstractNumId w:val="6"/>
  </w:num>
  <w:num w:numId="23">
    <w:abstractNumId w:val="1"/>
  </w:num>
  <w:num w:numId="24">
    <w:abstractNumId w:val="33"/>
  </w:num>
  <w:num w:numId="25">
    <w:abstractNumId w:val="23"/>
  </w:num>
  <w:num w:numId="26">
    <w:abstractNumId w:val="34"/>
  </w:num>
  <w:num w:numId="27">
    <w:abstractNumId w:val="3"/>
  </w:num>
  <w:num w:numId="28">
    <w:abstractNumId w:val="18"/>
  </w:num>
  <w:num w:numId="29">
    <w:abstractNumId w:val="16"/>
  </w:num>
  <w:num w:numId="30">
    <w:abstractNumId w:val="9"/>
  </w:num>
  <w:num w:numId="31">
    <w:abstractNumId w:val="37"/>
  </w:num>
  <w:num w:numId="32">
    <w:abstractNumId w:val="25"/>
  </w:num>
  <w:num w:numId="33">
    <w:abstractNumId w:val="7"/>
  </w:num>
  <w:num w:numId="34">
    <w:abstractNumId w:val="39"/>
  </w:num>
  <w:num w:numId="35">
    <w:abstractNumId w:val="26"/>
  </w:num>
  <w:num w:numId="36">
    <w:abstractNumId w:val="11"/>
  </w:num>
  <w:num w:numId="37">
    <w:abstractNumId w:val="2"/>
  </w:num>
  <w:num w:numId="38">
    <w:abstractNumId w:val="31"/>
  </w:num>
  <w:num w:numId="39">
    <w:abstractNumId w:val="28"/>
  </w:num>
  <w:num w:numId="40">
    <w:abstractNumId w:val="14"/>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9152C"/>
    <w:rsid w:val="000A5B35"/>
    <w:rsid w:val="000D61E8"/>
    <w:rsid w:val="000F3D42"/>
    <w:rsid w:val="001F4563"/>
    <w:rsid w:val="00246668"/>
    <w:rsid w:val="002703DF"/>
    <w:rsid w:val="002A64C7"/>
    <w:rsid w:val="002B5A35"/>
    <w:rsid w:val="002B6CB1"/>
    <w:rsid w:val="002C7974"/>
    <w:rsid w:val="002D04F8"/>
    <w:rsid w:val="00330AB5"/>
    <w:rsid w:val="00331AF1"/>
    <w:rsid w:val="00353630"/>
    <w:rsid w:val="00360691"/>
    <w:rsid w:val="00380C73"/>
    <w:rsid w:val="00381975"/>
    <w:rsid w:val="003921ED"/>
    <w:rsid w:val="003B227F"/>
    <w:rsid w:val="00433226"/>
    <w:rsid w:val="00466E9A"/>
    <w:rsid w:val="00474A61"/>
    <w:rsid w:val="00476825"/>
    <w:rsid w:val="004915B2"/>
    <w:rsid w:val="004C2897"/>
    <w:rsid w:val="005034E9"/>
    <w:rsid w:val="00516239"/>
    <w:rsid w:val="00536734"/>
    <w:rsid w:val="00541F9C"/>
    <w:rsid w:val="00542481"/>
    <w:rsid w:val="00553B8D"/>
    <w:rsid w:val="005A3A78"/>
    <w:rsid w:val="005B5240"/>
    <w:rsid w:val="005E1F81"/>
    <w:rsid w:val="005F72E6"/>
    <w:rsid w:val="00634A6F"/>
    <w:rsid w:val="00640B3D"/>
    <w:rsid w:val="00655D28"/>
    <w:rsid w:val="007A31FF"/>
    <w:rsid w:val="007A35C6"/>
    <w:rsid w:val="007C3BBE"/>
    <w:rsid w:val="007F12FA"/>
    <w:rsid w:val="00845F5F"/>
    <w:rsid w:val="00867A26"/>
    <w:rsid w:val="00873CF8"/>
    <w:rsid w:val="00883060"/>
    <w:rsid w:val="0088780A"/>
    <w:rsid w:val="008A6A29"/>
    <w:rsid w:val="008B460A"/>
    <w:rsid w:val="008D4FA1"/>
    <w:rsid w:val="009124E2"/>
    <w:rsid w:val="0093053B"/>
    <w:rsid w:val="0094482C"/>
    <w:rsid w:val="00947039"/>
    <w:rsid w:val="00952F54"/>
    <w:rsid w:val="00954700"/>
    <w:rsid w:val="009A15B9"/>
    <w:rsid w:val="009C44A3"/>
    <w:rsid w:val="00A26184"/>
    <w:rsid w:val="00A46448"/>
    <w:rsid w:val="00A57B98"/>
    <w:rsid w:val="00A60881"/>
    <w:rsid w:val="00A64E6C"/>
    <w:rsid w:val="00A67EF5"/>
    <w:rsid w:val="00A77404"/>
    <w:rsid w:val="00AA3B78"/>
    <w:rsid w:val="00AA6C1F"/>
    <w:rsid w:val="00AB38C5"/>
    <w:rsid w:val="00AB705C"/>
    <w:rsid w:val="00AC7CE1"/>
    <w:rsid w:val="00AF7CF1"/>
    <w:rsid w:val="00B20A6A"/>
    <w:rsid w:val="00B23CBC"/>
    <w:rsid w:val="00B3513C"/>
    <w:rsid w:val="00B65F49"/>
    <w:rsid w:val="00B77D36"/>
    <w:rsid w:val="00B9418A"/>
    <w:rsid w:val="00BA417C"/>
    <w:rsid w:val="00BE60A2"/>
    <w:rsid w:val="00C24EC5"/>
    <w:rsid w:val="00C252AF"/>
    <w:rsid w:val="00C33791"/>
    <w:rsid w:val="00C86C65"/>
    <w:rsid w:val="00CA4217"/>
    <w:rsid w:val="00CB588B"/>
    <w:rsid w:val="00CF3CF3"/>
    <w:rsid w:val="00CF6B42"/>
    <w:rsid w:val="00D17B72"/>
    <w:rsid w:val="00D17F08"/>
    <w:rsid w:val="00D206CC"/>
    <w:rsid w:val="00D3471D"/>
    <w:rsid w:val="00D51354"/>
    <w:rsid w:val="00D72336"/>
    <w:rsid w:val="00D9020F"/>
    <w:rsid w:val="00D977EE"/>
    <w:rsid w:val="00DA7681"/>
    <w:rsid w:val="00DB050D"/>
    <w:rsid w:val="00DB60AC"/>
    <w:rsid w:val="00DC3034"/>
    <w:rsid w:val="00DC70AE"/>
    <w:rsid w:val="00DD60C2"/>
    <w:rsid w:val="00E0141A"/>
    <w:rsid w:val="00E05347"/>
    <w:rsid w:val="00E40E75"/>
    <w:rsid w:val="00E564F9"/>
    <w:rsid w:val="00E56E33"/>
    <w:rsid w:val="00E631BD"/>
    <w:rsid w:val="00E91F52"/>
    <w:rsid w:val="00EA1B3D"/>
    <w:rsid w:val="00ED0DFE"/>
    <w:rsid w:val="00ED2C20"/>
    <w:rsid w:val="00EF3092"/>
    <w:rsid w:val="00F012EF"/>
    <w:rsid w:val="00F02E31"/>
    <w:rsid w:val="00F13E6A"/>
    <w:rsid w:val="00F47CEC"/>
    <w:rsid w:val="00F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07701-FE43-413A-AED4-CA7D93ED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2017-01-14T10:39:00Z</dcterms:created>
  <dcterms:modified xsi:type="dcterms:W3CDTF">2017-01-14T10:39:00Z</dcterms:modified>
</cp:coreProperties>
</file>